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1DF" w:rsidRDefault="00A871DF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-BoldMT-Identity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-996178</wp:posOffset>
            </wp:positionH>
            <wp:positionV relativeFrom="paragraph">
              <wp:posOffset>-374513</wp:posOffset>
            </wp:positionV>
            <wp:extent cx="7105015" cy="9965690"/>
            <wp:effectExtent l="0" t="0" r="0" b="0"/>
            <wp:wrapThrough wrapText="bothSides">
              <wp:wrapPolygon edited="0">
                <wp:start x="0" y="0"/>
                <wp:lineTo x="0" y="21553"/>
                <wp:lineTo x="21544" y="21553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96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1DF" w:rsidRDefault="00A871DF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</w:p>
    <w:p w:rsidR="00A871DF" w:rsidRDefault="00A871DF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</w:p>
    <w:p w:rsidR="00A871DF" w:rsidRDefault="00A871DF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</w:p>
    <w:p w:rsidR="00A871DF" w:rsidRPr="007C50B3" w:rsidRDefault="00A871DF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</w:p>
    <w:p w:rsidR="00494E21" w:rsidRPr="007C50B3" w:rsidRDefault="00494E21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  <w:r w:rsidRPr="007C50B3">
        <w:rPr>
          <w:rFonts w:ascii="Times New Roman" w:eastAsia="TimesNewRomanPS-BoldMT-Identity" w:hAnsi="Times New Roman" w:cs="Times New Roman"/>
          <w:b/>
          <w:bCs/>
          <w:sz w:val="24"/>
          <w:szCs w:val="24"/>
        </w:rPr>
        <w:t>Содержание: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>1. Информационная карта программы</w:t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B51A3D">
        <w:rPr>
          <w:rFonts w:ascii="Times New Roman" w:eastAsia="TimesNewRomanPSMT-Identity-H" w:hAnsi="Times New Roman" w:cs="Times New Roman"/>
          <w:sz w:val="24"/>
          <w:szCs w:val="24"/>
        </w:rPr>
        <w:t>3</w:t>
      </w:r>
    </w:p>
    <w:p w:rsidR="00396775" w:rsidRDefault="00F43DCD" w:rsidP="0039677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>2. Пояснительная записка</w:t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  <w:t>4-10</w:t>
      </w:r>
    </w:p>
    <w:p w:rsidR="00396775" w:rsidRPr="007C50B3" w:rsidRDefault="00396775" w:rsidP="0039677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>
        <w:rPr>
          <w:rFonts w:ascii="Times New Roman" w:eastAsia="TimesNewRomanPSMT-Identity-H" w:hAnsi="Times New Roman" w:cs="Times New Roman"/>
          <w:sz w:val="24"/>
          <w:szCs w:val="24"/>
        </w:rPr>
        <w:t>3</w:t>
      </w: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. </w:t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>Учебный план</w:t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  <w:t>11</w:t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</w:p>
    <w:p w:rsidR="00F43DCD" w:rsidRPr="007C50B3" w:rsidRDefault="00396775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>
        <w:rPr>
          <w:rFonts w:ascii="Times New Roman" w:eastAsia="TimesNewRomanPSMT-Identity-H" w:hAnsi="Times New Roman" w:cs="Times New Roman"/>
          <w:sz w:val="24"/>
          <w:szCs w:val="24"/>
        </w:rPr>
        <w:t>4</w:t>
      </w:r>
      <w:r w:rsidR="00F43DCD"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. </w:t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>Содержание изучаемых курсов</w:t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  <w:t>12-14</w:t>
      </w:r>
    </w:p>
    <w:p w:rsidR="00FC2F56" w:rsidRDefault="00F43DCD" w:rsidP="00FC2F5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>5.</w:t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 xml:space="preserve"> Календарное планирование</w:t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</w:r>
      <w:r w:rsidR="00FC2F56">
        <w:rPr>
          <w:rFonts w:ascii="Times New Roman" w:eastAsia="TimesNewRomanPSMT-Identity-H" w:hAnsi="Times New Roman" w:cs="Times New Roman"/>
          <w:sz w:val="24"/>
          <w:szCs w:val="24"/>
        </w:rPr>
        <w:tab/>
        <w:t>15-23</w:t>
      </w: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 </w:t>
      </w:r>
    </w:p>
    <w:p w:rsidR="00FC2F56" w:rsidRDefault="00FC2F56" w:rsidP="00FC2F5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>
        <w:rPr>
          <w:rFonts w:ascii="Times New Roman" w:eastAsia="TimesNewRomanPSMT-Identity-H" w:hAnsi="Times New Roman" w:cs="Times New Roman"/>
          <w:sz w:val="24"/>
          <w:szCs w:val="24"/>
        </w:rPr>
        <w:t>6. Используемый учебно-методический комплект</w:t>
      </w:r>
      <w:r>
        <w:rPr>
          <w:rFonts w:ascii="Times New Roman" w:eastAsia="TimesNewRomanPSMT-Identity-H" w:hAnsi="Times New Roman" w:cs="Times New Roman"/>
          <w:sz w:val="24"/>
          <w:szCs w:val="24"/>
        </w:rPr>
        <w:tab/>
        <w:t>24</w:t>
      </w:r>
    </w:p>
    <w:p w:rsidR="005F3D91" w:rsidRPr="007C50B3" w:rsidRDefault="00FC2F56" w:rsidP="00FC2F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4"/>
          <w:szCs w:val="24"/>
        </w:rPr>
        <w:t>7</w:t>
      </w:r>
      <w:r w:rsidR="00F43DCD"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. </w:t>
      </w:r>
      <w:r>
        <w:rPr>
          <w:rFonts w:ascii="Times New Roman" w:eastAsia="TimesNewRomanPSMT-Identity-H" w:hAnsi="Times New Roman" w:cs="Times New Roman"/>
          <w:sz w:val="24"/>
          <w:szCs w:val="24"/>
        </w:rPr>
        <w:t>Материально-техническое обеспечение</w:t>
      </w:r>
      <w:r>
        <w:rPr>
          <w:rFonts w:ascii="Times New Roman" w:eastAsia="TimesNewRomanPSMT-Identity-H" w:hAnsi="Times New Roman" w:cs="Times New Roman"/>
          <w:sz w:val="24"/>
          <w:szCs w:val="24"/>
        </w:rPr>
        <w:tab/>
      </w:r>
      <w:r>
        <w:rPr>
          <w:rFonts w:ascii="Times New Roman" w:eastAsia="TimesNewRomanPSMT-Identity-H" w:hAnsi="Times New Roman" w:cs="Times New Roman"/>
          <w:sz w:val="24"/>
          <w:szCs w:val="24"/>
        </w:rPr>
        <w:tab/>
        <w:t>24</w:t>
      </w:r>
    </w:p>
    <w:p w:rsidR="005F3D91" w:rsidRPr="007C50B3" w:rsidRDefault="005F3D91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7C50B3" w:rsidRDefault="00F43DCD" w:rsidP="005F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CD" w:rsidRPr="000A2EB7" w:rsidRDefault="00F43DCD" w:rsidP="000A2EB7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  <w:r w:rsidRPr="000A2EB7">
        <w:rPr>
          <w:rFonts w:ascii="Times New Roman" w:eastAsia="TimesNewRomanPS-BoldMT-Identity" w:hAnsi="Times New Roman" w:cs="Times New Roman"/>
          <w:b/>
          <w:bCs/>
          <w:sz w:val="24"/>
          <w:szCs w:val="24"/>
        </w:rPr>
        <w:t>ИНФОРМАЦИОННАЯ КАРТА ПРОГРАММЫ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1. Учреждение </w:t>
      </w:r>
      <w:r w:rsidRPr="007C50B3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>МДОБУ детский сад № 140 г.Сочи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b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>2. Полное название программы</w:t>
      </w:r>
      <w:r w:rsidR="000A2EB7">
        <w:rPr>
          <w:rFonts w:ascii="Times New Roman" w:eastAsia="TimesNewRomanPS-ItalicMT-Identi" w:hAnsi="Times New Roman" w:cs="Times New Roman"/>
          <w:iCs/>
          <w:sz w:val="24"/>
          <w:szCs w:val="24"/>
        </w:rPr>
        <w:t>:</w:t>
      </w: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 </w:t>
      </w:r>
      <w:r w:rsidR="00504095" w:rsidRPr="00504095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>«</w:t>
      </w:r>
      <w:r w:rsidR="000A2EB7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 xml:space="preserve">Дополнительная общеразвивающая программа по </w:t>
      </w:r>
      <w:r w:rsidR="00504095" w:rsidRPr="00504095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 xml:space="preserve"> адаптации детей к условиям школьной жизни</w:t>
      </w:r>
      <w:r w:rsidR="000A2EB7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 xml:space="preserve"> познавательно-развивающая кратковременного курса</w:t>
      </w:r>
      <w:r w:rsidR="00DD5D7D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 xml:space="preserve"> </w:t>
      </w:r>
      <w:r w:rsidR="000A2EB7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 xml:space="preserve">подготовки для обучающихся 6-7 лет </w:t>
      </w:r>
      <w:r w:rsidR="00504095" w:rsidRPr="00504095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 xml:space="preserve"> </w:t>
      </w:r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>«Малышкина школа»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b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3. Сведения об авторе: </w:t>
      </w:r>
      <w:r w:rsidRPr="007C50B3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>Исакова Лариса Вячеславовна, старший воспитатель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-Identi" w:hAnsi="Times New Roman" w:cs="Times New Roman"/>
          <w:iCs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>4. Сведения о программе: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-Identi" w:hAnsi="Times New Roman" w:cs="Times New Roman"/>
          <w:iCs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4.1. Нормативная база: 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b/>
          <w:sz w:val="24"/>
          <w:szCs w:val="24"/>
        </w:rPr>
      </w:pPr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>1. Закон РФ «Об образовании»</w:t>
      </w:r>
      <w:bookmarkStart w:id="0" w:name="_GoBack"/>
      <w:bookmarkEnd w:id="0"/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b/>
          <w:sz w:val="24"/>
          <w:szCs w:val="24"/>
        </w:rPr>
      </w:pPr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 xml:space="preserve">2. </w:t>
      </w:r>
      <w:proofErr w:type="spellStart"/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>САНПиН</w:t>
      </w:r>
      <w:proofErr w:type="spellEnd"/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b/>
          <w:sz w:val="24"/>
          <w:szCs w:val="24"/>
        </w:rPr>
      </w:pPr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>3. Устав МДОБУ детский сад № 140 г.Сочи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4.2. Область применения </w:t>
      </w:r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>Дополнительное образование детей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4.3. Направленность </w:t>
      </w:r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>Социально - педагогическая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b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4.4. Тип программы </w:t>
      </w:r>
      <w:r w:rsidR="00DD5D7D">
        <w:rPr>
          <w:rFonts w:ascii="Times New Roman" w:eastAsia="TimesNewRomanPSMT-Identity-H" w:hAnsi="Times New Roman" w:cs="Times New Roman"/>
          <w:b/>
          <w:sz w:val="24"/>
          <w:szCs w:val="24"/>
        </w:rPr>
        <w:t>Дополнительная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b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4.5. Вид программы </w:t>
      </w:r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>Образовательная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4.6. Возраст обучающихся по программе </w:t>
      </w:r>
      <w:r w:rsidRPr="007C50B3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>о</w:t>
      </w:r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>т 6-7 лет</w:t>
      </w: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4.7. Продолжительность обучения </w:t>
      </w:r>
      <w:r w:rsidRPr="007C50B3">
        <w:rPr>
          <w:rFonts w:ascii="Times New Roman" w:eastAsia="TimesNewRomanPSMT-Identity-H" w:hAnsi="Times New Roman" w:cs="Times New Roman"/>
          <w:b/>
          <w:sz w:val="24"/>
          <w:szCs w:val="24"/>
        </w:rPr>
        <w:t>1 год</w:t>
      </w: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7C50B3" w:rsidRDefault="00F43DCD" w:rsidP="00F43DCD">
      <w:pPr>
        <w:rPr>
          <w:rFonts w:ascii="Times New Roman" w:eastAsia="TimesNewRomanPSMT-Identity-H" w:hAnsi="Times New Roman" w:cs="Times New Roman"/>
          <w:b/>
          <w:sz w:val="24"/>
          <w:szCs w:val="24"/>
        </w:rPr>
      </w:pPr>
    </w:p>
    <w:p w:rsidR="00F43DCD" w:rsidRPr="00AC3316" w:rsidRDefault="00F43DCD" w:rsidP="00AC3316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  <w:r w:rsidRPr="00AC3316">
        <w:rPr>
          <w:rFonts w:ascii="Times New Roman" w:eastAsia="TimesNewRomanPS-BoldMT-Identity" w:hAnsi="Times New Roman" w:cs="Times New Roman"/>
          <w:b/>
          <w:bCs/>
          <w:sz w:val="28"/>
          <w:szCs w:val="28"/>
        </w:rPr>
        <w:t>Пояснительная записка</w:t>
      </w:r>
    </w:p>
    <w:p w:rsidR="009D49C1" w:rsidRPr="009D49C1" w:rsidRDefault="009D49C1" w:rsidP="00AC3316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2C2167" w:rsidRDefault="00AC3316" w:rsidP="00AC3316">
      <w:pPr>
        <w:pStyle w:val="a4"/>
        <w:spacing w:before="0" w:beforeAutospacing="0" w:after="0" w:afterAutospacing="0" w:line="315" w:lineRule="atLeast"/>
        <w:jc w:val="both"/>
        <w:rPr>
          <w:b/>
        </w:rPr>
      </w:pPr>
      <w:r>
        <w:rPr>
          <w:b/>
        </w:rPr>
        <w:t xml:space="preserve">2.1. </w:t>
      </w:r>
      <w:r w:rsidR="002C2167" w:rsidRPr="002C2167">
        <w:rPr>
          <w:b/>
        </w:rPr>
        <w:t>Направленность Программы</w:t>
      </w:r>
    </w:p>
    <w:p w:rsidR="009D49C1" w:rsidRPr="002C2167" w:rsidRDefault="009D49C1" w:rsidP="009D49C1">
      <w:pPr>
        <w:pStyle w:val="a4"/>
        <w:spacing w:before="0" w:beforeAutospacing="0" w:after="0" w:afterAutospacing="0" w:line="315" w:lineRule="atLeast"/>
        <w:jc w:val="both"/>
        <w:rPr>
          <w:b/>
        </w:rPr>
      </w:pP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Дополнительная общеразвивающая программа «Преемственность» по подготовке будущих первоклассников к школе (далее - Программа) разработана на основе следующих нормативных правовых документов: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Федерального Закона от 29.12.2012 г. № 273-ФЗ «Об образовании в Российской Федерации»;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Федерального Закона от 24 июля 1998 г. № 124-ФЗ «Об основных гарантиях прав ребенка в Российской Федерации».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СанПиН 2.4.2.2821 - 10, утвержденных постановлением Главного - санитарного врача РФ от 29.12.2010 г. № 189 зарегистрированных в Минюсте России 03.03.2011 г., регистрационный номер 19993;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письма Министерства образования и науки Российской Федерации от 11.12.2006 г. № 06-1844 «О примерных требованиях к программам дополнительного образования детей»;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программы «Подготовка к школе» из серии «Преемственность», авторы Н.А. Федосова, Т.С. Комарова, С.С. </w:t>
      </w:r>
      <w:proofErr w:type="spellStart"/>
      <w:r>
        <w:t>Колесина</w:t>
      </w:r>
      <w:proofErr w:type="spellEnd"/>
      <w:r>
        <w:t xml:space="preserve">, В.Г. </w:t>
      </w:r>
      <w:proofErr w:type="spellStart"/>
      <w:r>
        <w:t>Большенков</w:t>
      </w:r>
      <w:proofErr w:type="spellEnd"/>
      <w:r>
        <w:t xml:space="preserve">, В.Н. </w:t>
      </w:r>
      <w:proofErr w:type="spellStart"/>
      <w:r>
        <w:t>Бальсевич</w:t>
      </w:r>
      <w:proofErr w:type="spellEnd"/>
      <w:r>
        <w:t xml:space="preserve">, А.А. Плешаков, Т.Я. </w:t>
      </w:r>
      <w:proofErr w:type="spellStart"/>
      <w:r>
        <w:t>Шпикалова</w:t>
      </w:r>
      <w:proofErr w:type="spellEnd"/>
      <w:r>
        <w:t xml:space="preserve"> и др., рекомендованной Министерством образования РФ. Руководитель проекта "Преемственность" Федосова Н.А.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Программа предназначена для подготовки детей к обучению в школе. Осуществляет преемственность между дошкольным и начальным общим образованием, целью которой становится успешная адаптация детей дошкольного возраста к новым образовательным условиям.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Программа рассчитана на детей старшего дошкольного возраста (6-7 лет). Основу программы составляют прогрессивные концепции развивающего обучения, ведущая идея состоит в гармоничном развитии ребенка. Большую роль в процессе учебной деятельности школьников начальных классов играет уровень развития познавательных процессов: внимание, восприятие, наблюдение, воображение, память, мышление. Развитие и совершенствование познавательных процессов более эффективно при целенаправленной организованной работе, что влечет за собой и расширение познавательных возможностей детей. </w:t>
      </w:r>
    </w:p>
    <w:p w:rsidR="00AC3316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Программа «</w:t>
      </w:r>
      <w:r w:rsidR="009D49C1">
        <w:t>Малышкина школа</w:t>
      </w:r>
      <w:r>
        <w:t xml:space="preserve">» имеет социально-педагогическую направленность. </w:t>
      </w:r>
    </w:p>
    <w:p w:rsidR="002C2167" w:rsidRPr="002C2167" w:rsidRDefault="00AC3316" w:rsidP="002C2167">
      <w:pPr>
        <w:pStyle w:val="a4"/>
        <w:spacing w:before="0" w:beforeAutospacing="0" w:after="0" w:afterAutospacing="0" w:line="315" w:lineRule="atLeast"/>
        <w:ind w:firstLine="708"/>
        <w:jc w:val="both"/>
        <w:rPr>
          <w:b/>
        </w:rPr>
      </w:pPr>
      <w:r>
        <w:t>2</w:t>
      </w:r>
      <w:r w:rsidR="002C2167" w:rsidRPr="002C2167">
        <w:rPr>
          <w:b/>
        </w:rPr>
        <w:t xml:space="preserve">.2. Новизна Программы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Новизна образовательной Программы заключается в том, что она предполагает использование современных педагогических технологий, позволяющих активизировать </w:t>
      </w:r>
      <w:proofErr w:type="spellStart"/>
      <w:r>
        <w:t>деятельностные</w:t>
      </w:r>
      <w:proofErr w:type="spellEnd"/>
      <w:r>
        <w:t xml:space="preserve"> и мыслительные процессы ребенка, включить его в изменившуюся социальную среду. Программа представляет систему взаимосвязанных занятий, </w:t>
      </w:r>
      <w:r>
        <w:lastRenderedPageBreak/>
        <w:t>выстроенных в определенной логике, направленных на формирование у дошкольников необходимого уровня психологической готовности к школе, общение со сверстниками и педагогами, мотивационной готовности к школе. Доказано, что у детей, не готовых к систематическому обучению, труднее и дольше проходит период адаптации, приспособления к учебной (а не игровой) деятельности. Не подготовленный к школе ребенок не всегда может сосредоточиться на уроке, часто отвлекается, он не в состоянии включиться в общий ритм работы класса.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В настоящее время </w:t>
      </w:r>
      <w:r w:rsidR="00824907">
        <w:t>дошкольное учреждение</w:t>
      </w:r>
      <w:r>
        <w:t xml:space="preserve"> решает сложную задачу образования и воспитания подрастающего поколения - личностное развитие ребенка (готовность и способность к саморазвитию, </w:t>
      </w:r>
      <w:proofErr w:type="spellStart"/>
      <w:r>
        <w:t>сформированность</w:t>
      </w:r>
      <w:proofErr w:type="spellEnd"/>
      <w:r>
        <w:t xml:space="preserve"> мотивации к учению и познанию) на основе освоения им универсальных учебных действий (регулятивных, познавательных, коммуникативных), познания и освоения мира.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Одним из таких направлений является </w:t>
      </w:r>
      <w:proofErr w:type="spellStart"/>
      <w:r>
        <w:t>предшкольная</w:t>
      </w:r>
      <w:proofErr w:type="spellEnd"/>
      <w:r>
        <w:t xml:space="preserve"> подготовка. От того, как ребенок подготовлен к школе, зависит успешность его адаптации, вхождения в режим школьной жизни, его учебные успехи, психическое самочувствие. </w:t>
      </w:r>
    </w:p>
    <w:p w:rsidR="002C2167" w:rsidRPr="002C2167" w:rsidRDefault="00AC3316" w:rsidP="002C2167">
      <w:pPr>
        <w:pStyle w:val="a4"/>
        <w:spacing w:before="0" w:beforeAutospacing="0" w:after="0" w:afterAutospacing="0" w:line="315" w:lineRule="atLeast"/>
        <w:ind w:firstLine="708"/>
        <w:jc w:val="both"/>
        <w:rPr>
          <w:b/>
        </w:rPr>
      </w:pPr>
      <w:r>
        <w:rPr>
          <w:b/>
        </w:rPr>
        <w:t>2</w:t>
      </w:r>
      <w:r w:rsidR="002C2167" w:rsidRPr="002C2167">
        <w:rPr>
          <w:b/>
        </w:rPr>
        <w:t>.3. Актуальность Программы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Программа «</w:t>
      </w:r>
      <w:r w:rsidR="009D49C1">
        <w:t>Малышкина школа</w:t>
      </w:r>
      <w:r>
        <w:t>» направлена на решение вопросов выравнивания стартовых возможностей дошкольников с учетом проблемы разного уровня подготовленности детей, затрудняющего их адаптацию к условиям школьной жизни. Программа не допускает дублирования программ первого класса.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Она обеспечивает формирование ценностных установок, ориентирует не на уровень знаний, а на развитие потенциальных возможностей ребенка, на зону его ближайшего развития, обеспечивает постепенный переход от непосредственности к произвольности, организует и сочетает в единой смысловой последовательности продуктивные виды деятельности, готовит переход от игровой к творческой, учебной деятельности, в том числе в сотрудничестве со сверстниками и взрослыми. Программа «</w:t>
      </w:r>
      <w:r w:rsidR="009D49C1">
        <w:t>Малышкина школа</w:t>
      </w:r>
      <w:r>
        <w:t xml:space="preserve">» </w:t>
      </w:r>
      <w:proofErr w:type="spellStart"/>
      <w:r>
        <w:t>инвариативна</w:t>
      </w:r>
      <w:proofErr w:type="spellEnd"/>
      <w:r>
        <w:t xml:space="preserve"> и готовит к любой системе школьного образования.</w:t>
      </w:r>
    </w:p>
    <w:p w:rsidR="002C2167" w:rsidRDefault="00AC3316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rPr>
          <w:b/>
        </w:rPr>
        <w:t>2</w:t>
      </w:r>
      <w:r w:rsidR="002C2167" w:rsidRPr="002C2167">
        <w:rPr>
          <w:b/>
        </w:rPr>
        <w:t>.4. Педагогическая целесообразность Программы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 Одной из наиболее острых проблем современной школы является рост количества учащихся со школьной </w:t>
      </w:r>
      <w:proofErr w:type="spellStart"/>
      <w:r>
        <w:t>дезадаптацией</w:t>
      </w:r>
      <w:proofErr w:type="spellEnd"/>
      <w:r>
        <w:t xml:space="preserve"> уже в первом классе. Очень часто результатом неуспеваемости, школьных неврозов, повышенной тревожности является неподготовленность ребенка к обучению. Эти явления сохраняются и надолго закрепляются у детей, поступивших в школу.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Первый год обучения очень трудный для ребенка: меняется привычный уклад его жизни, он адаптируется к новым социальным условиям, новой деятельности, незнакомым взрослым и сверстникам. Более неблагоприятно адаптация протекает у детей с нарушениями физического и психологического здоровья, а также у тех дошкольников, которые не посещали детские дошкольные учреждения. Поступление ребенка в школу является стартовой точкой нового этапа развития. Педагоги учитывают трудности адаптационного периода и заинтересованы в том, чтобы он прошел для детей менее болезненно.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Наибольшие трудности в начальной школе испытывают не те дети, которые имеют недостаточно большой объем знаний, умений и навыков, а те, которые проявляют интеллектуальную пассивность, у которых отсутствует желание и привычка думать, стремление узнать что-то новое.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lastRenderedPageBreak/>
        <w:t xml:space="preserve"> </w:t>
      </w:r>
      <w:proofErr w:type="spellStart"/>
      <w:r>
        <w:t>Предшкольная</w:t>
      </w:r>
      <w:proofErr w:type="spellEnd"/>
      <w:r>
        <w:t xml:space="preserve"> подготовка создает равные стартовые условия для получения начального образования, делает доступным качественное обучение на уровне начального общего образования. </w:t>
      </w:r>
    </w:p>
    <w:p w:rsidR="002C2167" w:rsidRDefault="00AC3316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rPr>
          <w:b/>
        </w:rPr>
        <w:t>2</w:t>
      </w:r>
      <w:r w:rsidR="002C2167" w:rsidRPr="002C2167">
        <w:rPr>
          <w:b/>
        </w:rPr>
        <w:t xml:space="preserve">.5. Основные цели создания школы будущего первоклассника «Малышкина школа» </w:t>
      </w:r>
      <w:r w:rsidR="002C2167">
        <w:t>в дошкольном общеобразовательном учреждении: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- удовлетворить запросы родителей в развитии индивидуальных способностей детей при подготовке к школе;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- подготовить детей к обучению на начальном уровне образования. </w:t>
      </w:r>
    </w:p>
    <w:p w:rsidR="002C2167" w:rsidRDefault="00AC3316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rPr>
          <w:b/>
        </w:rPr>
        <w:t>2</w:t>
      </w:r>
      <w:r w:rsidR="002C2167" w:rsidRPr="002C2167">
        <w:rPr>
          <w:b/>
        </w:rPr>
        <w:t>.6. Цель Программы:</w:t>
      </w:r>
      <w:r w:rsidR="002C2167">
        <w:t xml:space="preserve"> создать условия для развития детей старшего дошкольного возраста для успешной адаптации к школе, формировать готовность дошкольников к обучению, развивать интеллектуальные качества, творческие способности будущих школьников.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Данные цели определяются следующими задачами: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•обеспечить единые стартовые условия для детей, поступающих в школу;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•помочь родителям квалифицированно подготовить ребенка к школе;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•обеспечить преемственность между дошкольным и начальным образованием, комфортный переход ребенка в школу;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•сохранить и укрепить здоровье детей, готовящихся к обучению в школе;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•заложить основы доброжелательного отношения со сверстниками, выработать навыки общения с разными партерами;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•содействовать формированию волевой готовности, т.е. способности подчиняться правилам и требованиям школы, взрослых, умению управлять своим поведением, умственной деятельностью;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•развивать познавательно-исследовательскую деятельность (экспериментирование с реальными и символическими объектами);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•совершенствовать навыки практически-бытовой деятельности, связанной с навыками самообслуживания. </w:t>
      </w:r>
    </w:p>
    <w:p w:rsidR="002C2167" w:rsidRDefault="00AC3316" w:rsidP="002C2167">
      <w:pPr>
        <w:pStyle w:val="a4"/>
        <w:spacing w:before="0" w:beforeAutospacing="0" w:after="0" w:afterAutospacing="0" w:line="315" w:lineRule="atLeast"/>
        <w:ind w:firstLine="708"/>
        <w:jc w:val="both"/>
        <w:rPr>
          <w:b/>
        </w:rPr>
      </w:pPr>
      <w:r>
        <w:rPr>
          <w:b/>
        </w:rPr>
        <w:t>2</w:t>
      </w:r>
      <w:r w:rsidR="002C2167" w:rsidRPr="002C2167">
        <w:rPr>
          <w:b/>
        </w:rPr>
        <w:t xml:space="preserve">.7. Отличительные особенности Программы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Отличительной особенностью данной Программы является то, что она представляет собой систему подготовки, основой которой является интегрированный курс, объединяющий все основные направления, развивающие необходимые качества, навыки, стимулирующие познавательные интересы.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Программа «</w:t>
      </w:r>
      <w:r w:rsidR="009D49C1">
        <w:t>Малышкина школа</w:t>
      </w:r>
      <w:r>
        <w:t xml:space="preserve">» разработана на основе идеи преемственности между дошкольным и начальным общим образованием и рассматривает преемственность как создание условий для гуманного (бесконфликтного и комфортного) перехода с одного образовательного уровня на другой, целью которого становится успешная адаптация к новым образовательным условиям. Важнейшей составляющей педагогического процесса является личностно- ориентированный подход, развитие личностных компетенций. </w:t>
      </w:r>
      <w:r w:rsidRPr="002C2167">
        <w:rPr>
          <w:u w:val="single"/>
        </w:rPr>
        <w:t>Программа базируется на следующих принципах</w:t>
      </w:r>
      <w:r>
        <w:t xml:space="preserve">: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непрерывности развития ребенка;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общего развития ребенка на основе его индивидуальных возможностей и способностей;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развития творческих способностей у детей;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развития личностных компетенций ребенка как субъекта творческой деятельности, как активного субъекта познания;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lastRenderedPageBreak/>
        <w:t>• развития и укрепления здоровья личности;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развития духовно-нравственных убеждений личности;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развития устойчивой психологической адаптации к новым условиям образования. Основаниями для реализации принципа преемственности между дошкольным и школьным образованием являются: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ориентация не на уровень знаний, а на потенциальные возможности ребенка, на его «зону ближайшего развития»;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создание условий для включения ребенка в новые социальные формы общения;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организация и сочетание в единой смысловой последовательности продуктивных видов деятельности;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подготовка перехода от игровой деятельности к учебной;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обеспечение постепенного перехода от непосредственности к произвольности. Основными принципами подготовки к обучению являются: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единство развития, обучения и воспитания;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учет возрастных и индивидуальных особенностей и возможностей детей;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уважение к личности ребенка, к процессу и результатам его деятельности в сочетании с разумной требовательностью;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комплексный подход при разработке занятий,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вариативность содержания и форм проведения занятий;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систематичность и последовательность занятий;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наглядность. </w:t>
      </w:r>
    </w:p>
    <w:p w:rsidR="002C2167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В основе подготовки к обучению в школе лежат личностно-ориентированные и развивающие технологии. Целью личностно-ориентированных технологий являются развитие и формирование в процессе подготовки к обучению активной творческой личности. Развивающие технологии направлены на формирование у ребенка проблемного мышления, на развитие мыслительной активности. Развивающие технологии содержат: развивающие дидактические игры, развивающие практические задания, творческие упражнения, конструирование, аналитико-синтетические действия.</w:t>
      </w:r>
    </w:p>
    <w:p w:rsidR="002C2167" w:rsidRDefault="00AC3316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2</w:t>
      </w:r>
      <w:r w:rsidR="002C2167">
        <w:t xml:space="preserve">.8. Программа рассчитана на детей 6-7 летнего возраста. </w:t>
      </w:r>
    </w:p>
    <w:p w:rsidR="004D6C85" w:rsidRPr="004D6C85" w:rsidRDefault="00AC3316" w:rsidP="002C2167">
      <w:pPr>
        <w:pStyle w:val="a4"/>
        <w:spacing w:before="0" w:beforeAutospacing="0" w:after="0" w:afterAutospacing="0" w:line="315" w:lineRule="atLeast"/>
        <w:ind w:firstLine="708"/>
        <w:jc w:val="both"/>
        <w:rPr>
          <w:b/>
        </w:rPr>
      </w:pPr>
      <w:r>
        <w:rPr>
          <w:b/>
        </w:rPr>
        <w:t>2</w:t>
      </w:r>
      <w:r w:rsidR="002C2167" w:rsidRPr="004D6C85">
        <w:rPr>
          <w:b/>
        </w:rPr>
        <w:t xml:space="preserve">.9. Сроки реализации программы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Программа реализуется в течение 1 года. Обучение детей рассчитано на </w:t>
      </w:r>
      <w:r w:rsidR="004D6C85" w:rsidRPr="004D6C85">
        <w:rPr>
          <w:b/>
        </w:rPr>
        <w:t>3</w:t>
      </w:r>
      <w:r w:rsidR="00824907">
        <w:rPr>
          <w:b/>
        </w:rPr>
        <w:t>6</w:t>
      </w:r>
      <w:r w:rsidR="00824907">
        <w:t xml:space="preserve"> учебных</w:t>
      </w:r>
      <w:r>
        <w:t xml:space="preserve"> н</w:t>
      </w:r>
      <w:r w:rsidR="00824907">
        <w:t>едель</w:t>
      </w:r>
      <w:r>
        <w:t xml:space="preserve">, общее количество учебных часов – </w:t>
      </w:r>
      <w:r w:rsidR="004D6C85" w:rsidRPr="004D6C85">
        <w:rPr>
          <w:b/>
        </w:rPr>
        <w:t>72</w:t>
      </w:r>
      <w:r>
        <w:t xml:space="preserve">. </w:t>
      </w:r>
      <w:r w:rsidR="004D6C85">
        <w:t xml:space="preserve">         </w:t>
      </w:r>
    </w:p>
    <w:p w:rsidR="004D6C85" w:rsidRDefault="00FC2F56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2</w:t>
      </w:r>
      <w:r w:rsidR="002C2167">
        <w:t xml:space="preserve">.10. Формы и режим занятий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Порядок организации работы школы будущих первоклассников: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продолжительность занятий в группах </w:t>
      </w:r>
      <w:proofErr w:type="spellStart"/>
      <w:r>
        <w:t>предшкольной</w:t>
      </w:r>
      <w:proofErr w:type="spellEnd"/>
      <w:r>
        <w:t xml:space="preserve"> подготовки - 30 минут;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форма проведения занятий - групповая;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начало занятий - 01 </w:t>
      </w:r>
      <w:r w:rsidR="004D6C85">
        <w:t>сентября</w:t>
      </w:r>
      <w:r>
        <w:t xml:space="preserve"> текущего учебного года;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окончание занятий - 30 </w:t>
      </w:r>
      <w:r w:rsidR="004D6C85">
        <w:t>мая</w:t>
      </w:r>
      <w:r>
        <w:t xml:space="preserve"> текущего учебного года;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режим занятий: </w:t>
      </w:r>
      <w:r w:rsidR="004D6C85">
        <w:t>2</w:t>
      </w:r>
      <w:r>
        <w:t xml:space="preserve"> раз</w:t>
      </w:r>
      <w:r w:rsidR="004D6C85">
        <w:t>а</w:t>
      </w:r>
      <w:r>
        <w:t xml:space="preserve"> в неделю – </w:t>
      </w:r>
      <w:r w:rsidR="004D6C85">
        <w:t>2</w:t>
      </w:r>
      <w:r>
        <w:t xml:space="preserve"> занятия по 30 минут с перерывами на отдых 10 минут. </w:t>
      </w:r>
    </w:p>
    <w:p w:rsidR="004D6C85" w:rsidRDefault="00FC2F56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2</w:t>
      </w:r>
      <w:r w:rsidR="002C2167">
        <w:t>.11. Ожидаемые результаты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К ожидаемым результатам реализации Программы относятся: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обеспечение единых стартовых возможностей будущих первоклассников;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развитие личности ребенка старшего дошкольного возраста;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lastRenderedPageBreak/>
        <w:t>• формирование его готовности к систематическому обучению. Программа «</w:t>
      </w:r>
      <w:r w:rsidR="009D49C1">
        <w:t>Малышкина школа</w:t>
      </w:r>
      <w:r>
        <w:t xml:space="preserve">» нацелена на подготовку старшего дошкольника к достижению личностных, </w:t>
      </w:r>
      <w:proofErr w:type="spellStart"/>
      <w:r>
        <w:t>метапредметных</w:t>
      </w:r>
      <w:proofErr w:type="spellEnd"/>
      <w:r>
        <w:t xml:space="preserve"> (регулятивных, познавательных, коммуникативных) и предметных результатов. Личностными результатами </w:t>
      </w:r>
      <w:proofErr w:type="spellStart"/>
      <w:r>
        <w:t>предшкольной</w:t>
      </w:r>
      <w:proofErr w:type="spellEnd"/>
      <w:r>
        <w:t xml:space="preserve"> подготовки является формирование следующих умений: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определять и высказывать под руководством учителя самые простые - общие для всех правила поведения (этические нормы);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в предложенных учителем ситуациях общения и сотрудничества, опираясь на общие для всех простые правила поведения, делать выбор, как поступить (при поддержке учителя);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при поддержке учителя и окружающих давать оценку своим поступкам и поступкам других людей;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понимать, что оценка его поступков и мотивов определяется не столько</w:t>
      </w:r>
      <w:r>
        <w:sym w:font="Symbol" w:char="F02D"/>
      </w:r>
      <w:r>
        <w:t xml:space="preserve"> его собственным отношением к самому себе (Я «хороший»), но прежде всего тем, как его поступки выглядят в глазах окружающих людей;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выражать свои эмоции, соблюдая этические нормы;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понимать эмоции других людей, сочувствовать, сопереживать;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высказывать свое отношение к героям литературны</w:t>
      </w:r>
      <w:r w:rsidR="004D6C85">
        <w:t xml:space="preserve">х произведений, их поступкам;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объяснять, хочет идти в школу или нет, и почему.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proofErr w:type="spellStart"/>
      <w:r>
        <w:t>Сформированность</w:t>
      </w:r>
      <w:proofErr w:type="spellEnd"/>
      <w:r>
        <w:t xml:space="preserve"> положительной мотивации к учебной деятельности: «Я хочу учиться!» - самый желаемый планируемый личностный результат.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proofErr w:type="spellStart"/>
      <w:r>
        <w:t>Метапредметными</w:t>
      </w:r>
      <w:proofErr w:type="spellEnd"/>
      <w:r>
        <w:t xml:space="preserve"> результатами </w:t>
      </w:r>
      <w:proofErr w:type="spellStart"/>
      <w:r>
        <w:t>предшкольной</w:t>
      </w:r>
      <w:proofErr w:type="spellEnd"/>
      <w:r>
        <w:t xml:space="preserve"> подготовки является формирование следующих универсальных учебных действий (далее УУД): регулятивных, познавательных, коммуникативных.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Регулятивные УУД: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учиться определять и формулировать цель деятельности на занятии с помощью учителя;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учиться проговаривать последовательность действий на занятии;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учиться работать по предложенному учителем плану;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учиться высказывать свое предположение (версию) на основе работы с материалом (иллюстрациями) учебного пособия;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учиться отличать верно выполненное задание от неверного;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учиться совместно с учителем и другими ребятами давать эмоциональную оценку своей деятельности на занятии и деятельности всего класса;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учиться оценивать результаты своей работы.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 w:rsidRPr="004D6C85">
        <w:rPr>
          <w:i/>
        </w:rPr>
        <w:t>Познавательные УУД:</w:t>
      </w:r>
      <w:r>
        <w:t xml:space="preserve">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учиться ориентироваться в своей системе знаний: отличать новое от уже известного;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учиться ориентироваться в учебном пособии (на развороте, в оглавлении, в условных обозначениях);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учиться находить ответы на вопросы в иллюстрациях;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сравнивать и группировать различные объекты (числа, геометрические фигуры, предметные картинки);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классифицировать и обобщать на основе жизненного опыта;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учиться делать выводы в результате совместной работы с учителем;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lastRenderedPageBreak/>
        <w:t>• учиться преобразовывать информацию из одной формы в другую (составлять математические рассказы на основе предметных рисунков и простейших моделей, заменять слово, предложение схемой).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 w:rsidRPr="004D6C85">
        <w:rPr>
          <w:i/>
        </w:rPr>
        <w:t>Коммуникативные УУД:</w:t>
      </w:r>
      <w:r>
        <w:t xml:space="preserve">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называть свои фамилию, имя, домашний адрес;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слушать и понимать речь других;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учиться ориентироваться на позицию других людей, отличную от собственной, уважать иную точку зрения;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учиться оформлять свои мысли в устной форме;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строить понятные для партнера высказывания;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уметь задавать вопросы, чтобы с их помощью получать необходимые сведения от партнера по деятельности;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совместно с учителем договариваться с другими ребятами о правилах поведения и общения и учиться следовать им;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сохранять доброжелательное отношение друг к другу не только в случае общей заинтересованности, но и в нередко возникающих на практике ситуациях конфликтов интересов;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учиться выполнять различные роли при совместной работе.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Предметными результатами </w:t>
      </w:r>
      <w:proofErr w:type="spellStart"/>
      <w:r>
        <w:t>предшкольной</w:t>
      </w:r>
      <w:proofErr w:type="spellEnd"/>
      <w:r>
        <w:t xml:space="preserve"> подготовки является формирование следующих умений.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 w:rsidRPr="004D6C85">
        <w:rPr>
          <w:b/>
        </w:rPr>
        <w:t>Обучению чтению и письму</w:t>
      </w:r>
      <w:r>
        <w:t xml:space="preserve">: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отвечать на вопросы учителя по содержанию услышанного произведения;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задавать свои вопросы по содержанию услышанного литературного произведения;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рассказывать наизусть небольшое стихотворение;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конструировать словосочетания и предложения;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определять количество слов в предложении;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составлять устный рассказ по картинке, серии сюжетных картинок;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выделять отдельные звуки в словах, определять их последовательность, подбирать слова на заданную букву;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делить слова на слоги, выделяя ударный слог;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различать звуки и буквы;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узнавать и различать буквы русского алфавита;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правильно держать ручку и карандаш;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аккуратно выполнять штриховку, раскрашивание, обведение по контуру. </w:t>
      </w:r>
      <w:r w:rsidRPr="004D6C85">
        <w:rPr>
          <w:b/>
        </w:rPr>
        <w:t>Введение в математику</w:t>
      </w:r>
      <w:r>
        <w:t xml:space="preserve">: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продолжать заданную закономерность;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называть числа от 1 до 10 в прямом и обратном порядке;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вести счет предметов в пределах 10;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соотносить число предметов и цифру; 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сравнивать группы предметов с помощью составления пар;</w:t>
      </w:r>
    </w:p>
    <w:p w:rsidR="004D6C85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составлять математические рассказы и отвечать на поставленные учителем вопросы: Сколько было? Сколько стало? Сколько осталось?; </w:t>
      </w:r>
    </w:p>
    <w:p w:rsidR="00201D22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классифицировать объекты по форме, цвету, размеру, общему названию; </w:t>
      </w:r>
    </w:p>
    <w:p w:rsidR="0065375C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lastRenderedPageBreak/>
        <w:t>• устанавливать пространственно-временные отношения с помощью слов: слева – направо, вверху – внизу, впереди – сзади, близко – далеко, выше – ниже, раньше – позже, вчера – сегодня – завтра;</w:t>
      </w:r>
    </w:p>
    <w:p w:rsidR="0065375C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распознавать известные геометрические фигуры (треугольник, круг, квадрат, прямоугольник) среди предложенных и среди объектов окружающей действительности;</w:t>
      </w:r>
    </w:p>
    <w:p w:rsidR="0065375C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обводить заданные геометрические фигуры на листе бумаги в клетку и изображать простейшие фигуры «от руки»;</w:t>
      </w:r>
    </w:p>
    <w:p w:rsidR="0065375C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ориентироваться в пространстве с использованием себя или выбранного объекта в качестве точки отсчета, а также на листе бумаги. </w:t>
      </w:r>
    </w:p>
    <w:p w:rsidR="0065375C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 w:rsidRPr="0065375C">
        <w:rPr>
          <w:b/>
        </w:rPr>
        <w:t xml:space="preserve">Окружающий мир: </w:t>
      </w:r>
    </w:p>
    <w:p w:rsidR="00BA02B6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распознавать на рисунках и в природе изученные растения и животных; </w:t>
      </w:r>
    </w:p>
    <w:p w:rsidR="00BA02B6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перечислять в правильной последовательности времена года; </w:t>
      </w:r>
    </w:p>
    <w:p w:rsidR="00BA02B6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перечислять в правильной последовательности времена года и суток;</w:t>
      </w:r>
    </w:p>
    <w:p w:rsidR="00760442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называть основные признаки времен года. </w:t>
      </w:r>
    </w:p>
    <w:p w:rsidR="00760442" w:rsidRDefault="00760442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иметь представление о физических величинах: свет, звук, температура, сила, магнитное поле.</w:t>
      </w:r>
    </w:p>
    <w:p w:rsidR="00760442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Таким образом, </w:t>
      </w:r>
      <w:proofErr w:type="spellStart"/>
      <w:r>
        <w:t>предшкольное</w:t>
      </w:r>
      <w:proofErr w:type="spellEnd"/>
      <w:r>
        <w:t xml:space="preserve"> образование обеспечивает плавный переход из дошкольного детства в начальную школу детей с разными стартовыми возможностями, т.е. позволяет реализовать главную цель преемственности двух смежных возрастов – создать условия для благополучной адаптации ребенка к школьному обучению, развить его новые социальные роли и новую ведущую деятельность.</w:t>
      </w:r>
    </w:p>
    <w:p w:rsidR="00760442" w:rsidRDefault="00FC2F56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2</w:t>
      </w:r>
      <w:r w:rsidR="002C2167">
        <w:t xml:space="preserve">.12. Формы подведения итогов реализации Программы: </w:t>
      </w:r>
    </w:p>
    <w:p w:rsidR="00760442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проведение «Дня открытых дверей» для родителей; </w:t>
      </w:r>
    </w:p>
    <w:p w:rsidR="00760442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итоговая выставка творческих работ детей.</w:t>
      </w:r>
    </w:p>
    <w:p w:rsidR="00760442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 w:rsidRPr="00760442">
        <w:rPr>
          <w:b/>
        </w:rPr>
        <w:t>Способы определения результативности</w:t>
      </w:r>
      <w:r>
        <w:t xml:space="preserve">: </w:t>
      </w:r>
    </w:p>
    <w:p w:rsidR="00760442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>• наблюдение за детьми, беседы индивидуальные и групповые, а также</w:t>
      </w:r>
      <w:r>
        <w:sym w:font="Symbol" w:char="F02D"/>
      </w:r>
      <w:r>
        <w:t xml:space="preserve"> беседы с родителями; </w:t>
      </w:r>
    </w:p>
    <w:p w:rsidR="00760442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</w:pPr>
      <w:r>
        <w:t xml:space="preserve">• формирование навыка слушателя: ответы на вопросы по тексту, иллюстрирование текста; </w:t>
      </w:r>
    </w:p>
    <w:p w:rsidR="007C50B3" w:rsidRPr="007C50B3" w:rsidRDefault="002C2167" w:rsidP="002C2167">
      <w:pPr>
        <w:pStyle w:val="a4"/>
        <w:spacing w:before="0" w:beforeAutospacing="0" w:after="0" w:afterAutospacing="0" w:line="315" w:lineRule="atLeast"/>
        <w:ind w:firstLine="708"/>
        <w:jc w:val="both"/>
        <w:rPr>
          <w:rStyle w:val="a5"/>
          <w:rFonts w:ascii="Verdana" w:hAnsi="Verdana"/>
          <w:sz w:val="16"/>
          <w:szCs w:val="16"/>
        </w:rPr>
      </w:pPr>
      <w:r>
        <w:t>• взаимодействие в коллективе: игры, наблюдение, беседы с родителями. Экспертами в оценке уровня освоения программы, которая осуществляется с помощью метода наблюдения и метода включения детей в деятельность по освоению программы, выступают педагоги и педагог-психолог.</w:t>
      </w:r>
    </w:p>
    <w:p w:rsidR="002C2167" w:rsidRDefault="002C2167" w:rsidP="005C75F0">
      <w:pPr>
        <w:pStyle w:val="a4"/>
        <w:spacing w:before="0" w:beforeAutospacing="0" w:after="0" w:afterAutospacing="0" w:line="315" w:lineRule="atLeast"/>
        <w:jc w:val="both"/>
        <w:rPr>
          <w:rStyle w:val="a5"/>
        </w:rPr>
      </w:pPr>
    </w:p>
    <w:p w:rsidR="00F43DCD" w:rsidRDefault="00F43DCD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396775" w:rsidRDefault="00396775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760442" w:rsidRPr="00760442" w:rsidRDefault="00FC2F56" w:rsidP="007604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60442" w:rsidRPr="00760442">
        <w:rPr>
          <w:rFonts w:ascii="Times New Roman" w:hAnsi="Times New Roman" w:cs="Times New Roman"/>
          <w:b/>
          <w:sz w:val="24"/>
          <w:szCs w:val="24"/>
        </w:rPr>
        <w:t>. Учебный план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0442" w:rsidRPr="00760442" w:rsidRDefault="00FC2F56" w:rsidP="007604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60442" w:rsidRPr="00760442">
        <w:rPr>
          <w:rFonts w:ascii="Times New Roman" w:hAnsi="Times New Roman" w:cs="Times New Roman"/>
          <w:b/>
          <w:sz w:val="24"/>
          <w:szCs w:val="24"/>
        </w:rPr>
        <w:t>.1. Пояснительная записка к учебному плану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60442">
        <w:rPr>
          <w:rFonts w:ascii="Times New Roman" w:hAnsi="Times New Roman" w:cs="Times New Roman"/>
          <w:sz w:val="24"/>
          <w:szCs w:val="24"/>
        </w:rPr>
        <w:t xml:space="preserve">Учебный план разработан в соответствии с программой «Преемственность» под редакцией Н.А. Федосовой.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>Основная цель программы – подготовить детей дошкольного возраста к обучению в школе.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• сохранение и укрепление физического, психического здоровья детей и их эмоционального благополучия;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• развитие личностных качеств детей;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• формирование у дошкольников ценностных установок и ориентаций;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>• развитие творческой активности детей;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• формирование предпосылок универсальных учебных действий, развитие коммуникативных умений;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• развитие умений действовать по правилам.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Ведущей деятельностью при проведении занятий является </w:t>
      </w:r>
      <w:r w:rsidRPr="00760442">
        <w:rPr>
          <w:rFonts w:ascii="Times New Roman" w:hAnsi="Times New Roman" w:cs="Times New Roman"/>
          <w:b/>
          <w:sz w:val="24"/>
          <w:szCs w:val="24"/>
        </w:rPr>
        <w:t>игра.</w:t>
      </w:r>
      <w:r w:rsidRPr="00760442">
        <w:rPr>
          <w:rFonts w:ascii="Times New Roman" w:hAnsi="Times New Roman" w:cs="Times New Roman"/>
          <w:sz w:val="24"/>
          <w:szCs w:val="24"/>
        </w:rPr>
        <w:t xml:space="preserve"> Через игру происходит развитие познавательной двигательной активности, совершенствуется речевое общение, формируется умение согласовывать свои действия с действиями других. На занятиях у детей воспитывается активное отношение к собственной деятельности. Они должны уметь выделять в ней цель и способы достижения, самостоятельно на основе указаний учителя определять способы выполнения задания, активно участвовать в обсуждении задания, добиваться конечного результата, в случае затруднения проявлять настойчивость и целеустремленность.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Объем учебной нагрузки занятий с детьми за учебный год - </w:t>
      </w:r>
      <w:r>
        <w:rPr>
          <w:rFonts w:ascii="Times New Roman" w:hAnsi="Times New Roman" w:cs="Times New Roman"/>
          <w:sz w:val="24"/>
          <w:szCs w:val="24"/>
        </w:rPr>
        <w:t>72 занятия</w:t>
      </w:r>
      <w:r w:rsidRPr="00760442">
        <w:rPr>
          <w:rFonts w:ascii="Times New Roman" w:hAnsi="Times New Roman" w:cs="Times New Roman"/>
          <w:sz w:val="24"/>
          <w:szCs w:val="24"/>
        </w:rPr>
        <w:t xml:space="preserve">, что не превышает предельно допустимого норматива. Продолжительность занятия - 30 минут. Перемены между занятиями - 10 минут. </w:t>
      </w:r>
      <w:r w:rsidR="005935C7"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Учебная нагрузка, режим занятий и численный состав групп устанавливается согласно </w:t>
      </w:r>
      <w:proofErr w:type="spellStart"/>
      <w:r w:rsidR="005935C7" w:rsidRPr="007C50B3">
        <w:rPr>
          <w:rFonts w:ascii="Times New Roman" w:eastAsia="TimesNewRomanPSMT-Identity-H" w:hAnsi="Times New Roman" w:cs="Times New Roman"/>
          <w:sz w:val="24"/>
          <w:szCs w:val="24"/>
        </w:rPr>
        <w:t>СанПин</w:t>
      </w:r>
      <w:proofErr w:type="spellEnd"/>
      <w:r w:rsidR="005935C7"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 2.4.1.3049-13. Количество детей в группе – 1</w:t>
      </w:r>
      <w:r w:rsidR="00696663">
        <w:rPr>
          <w:rFonts w:ascii="Times New Roman" w:eastAsia="TimesNewRomanPSMT-Identity-H" w:hAnsi="Times New Roman" w:cs="Times New Roman"/>
          <w:sz w:val="24"/>
          <w:szCs w:val="24"/>
        </w:rPr>
        <w:t>0</w:t>
      </w:r>
      <w:r w:rsidR="005935C7"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 детей. </w:t>
      </w:r>
    </w:p>
    <w:p w:rsidR="005935C7" w:rsidRPr="007C50B3" w:rsidRDefault="00760442" w:rsidP="005935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 w:rsidR="00696663">
        <w:rPr>
          <w:rFonts w:ascii="Times New Roman" w:hAnsi="Times New Roman" w:cs="Times New Roman"/>
          <w:sz w:val="24"/>
          <w:szCs w:val="24"/>
        </w:rPr>
        <w:t>36 учебных недель</w:t>
      </w:r>
      <w:r w:rsidRPr="00760442">
        <w:rPr>
          <w:rFonts w:ascii="Times New Roman" w:hAnsi="Times New Roman" w:cs="Times New Roman"/>
          <w:sz w:val="24"/>
          <w:szCs w:val="24"/>
        </w:rPr>
        <w:t xml:space="preserve">. Общее количество занятий – 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760442">
        <w:rPr>
          <w:rFonts w:ascii="Times New Roman" w:hAnsi="Times New Roman" w:cs="Times New Roman"/>
          <w:sz w:val="24"/>
          <w:szCs w:val="24"/>
        </w:rPr>
        <w:t xml:space="preserve">. Занятия проводятся </w:t>
      </w:r>
      <w:r>
        <w:rPr>
          <w:rFonts w:ascii="Times New Roman" w:hAnsi="Times New Roman" w:cs="Times New Roman"/>
          <w:sz w:val="24"/>
          <w:szCs w:val="24"/>
        </w:rPr>
        <w:t xml:space="preserve">два </w:t>
      </w:r>
      <w:r w:rsidRPr="00760442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60442">
        <w:rPr>
          <w:rFonts w:ascii="Times New Roman" w:hAnsi="Times New Roman" w:cs="Times New Roman"/>
          <w:sz w:val="24"/>
          <w:szCs w:val="24"/>
        </w:rPr>
        <w:t xml:space="preserve"> в неделю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04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>Программа состоит из следующих курсов: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 xml:space="preserve">• речевое развитие (модуль «От слова к букве»); </w:t>
      </w:r>
    </w:p>
    <w:p w:rsid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>• развитие математических способностей (модуль «Математические ступеньки»);</w:t>
      </w:r>
    </w:p>
    <w:p w:rsidR="00396775" w:rsidRPr="00760442" w:rsidRDefault="00760442" w:rsidP="0076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  <w:r w:rsidRPr="00760442">
        <w:rPr>
          <w:rFonts w:ascii="Times New Roman" w:hAnsi="Times New Roman" w:cs="Times New Roman"/>
          <w:sz w:val="24"/>
          <w:szCs w:val="24"/>
        </w:rPr>
        <w:t>• познавательное развитие (модуль «Зеленая тропинка»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5935C7">
        <w:rPr>
          <w:rFonts w:ascii="Times New Roman" w:hAnsi="Times New Roman" w:cs="Times New Roman"/>
          <w:sz w:val="24"/>
          <w:szCs w:val="24"/>
        </w:rPr>
        <w:t>детской цифровой лаборатории «</w:t>
      </w:r>
      <w:proofErr w:type="spellStart"/>
      <w:r w:rsidR="005935C7">
        <w:rPr>
          <w:rFonts w:ascii="Times New Roman" w:hAnsi="Times New Roman" w:cs="Times New Roman"/>
          <w:sz w:val="24"/>
          <w:szCs w:val="24"/>
        </w:rPr>
        <w:t>Наураша</w:t>
      </w:r>
      <w:proofErr w:type="spellEnd"/>
      <w:r w:rsidR="005935C7">
        <w:rPr>
          <w:rFonts w:ascii="Times New Roman" w:hAnsi="Times New Roman" w:cs="Times New Roman"/>
          <w:sz w:val="24"/>
          <w:szCs w:val="24"/>
        </w:rPr>
        <w:t xml:space="preserve"> в стране </w:t>
      </w:r>
      <w:proofErr w:type="spellStart"/>
      <w:r w:rsidR="005935C7">
        <w:rPr>
          <w:rFonts w:ascii="Times New Roman" w:hAnsi="Times New Roman" w:cs="Times New Roman"/>
          <w:sz w:val="24"/>
          <w:szCs w:val="24"/>
        </w:rPr>
        <w:t>Наурандии</w:t>
      </w:r>
      <w:proofErr w:type="spellEnd"/>
      <w:r w:rsidR="005935C7">
        <w:rPr>
          <w:rFonts w:ascii="Times New Roman" w:hAnsi="Times New Roman" w:cs="Times New Roman"/>
          <w:sz w:val="24"/>
          <w:szCs w:val="24"/>
        </w:rPr>
        <w:t>»</w:t>
      </w:r>
      <w:r w:rsidRPr="00760442">
        <w:rPr>
          <w:rFonts w:ascii="Times New Roman" w:hAnsi="Times New Roman" w:cs="Times New Roman"/>
          <w:sz w:val="24"/>
          <w:szCs w:val="24"/>
        </w:rPr>
        <w:t>).</w:t>
      </w:r>
    </w:p>
    <w:p w:rsidR="00760442" w:rsidRPr="00760442" w:rsidRDefault="00760442" w:rsidP="007604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</w:p>
    <w:p w:rsidR="005935C7" w:rsidRPr="007C50B3" w:rsidRDefault="00FC2F56" w:rsidP="0059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935C7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="005935C7" w:rsidRPr="007C50B3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5935C7" w:rsidRPr="007C50B3" w:rsidRDefault="005935C7" w:rsidP="005935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3578"/>
        <w:gridCol w:w="3191"/>
      </w:tblGrid>
      <w:tr w:rsidR="005935C7" w:rsidRPr="007C50B3" w:rsidTr="008C4851">
        <w:tc>
          <w:tcPr>
            <w:tcW w:w="2802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0B3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  <w:p w:rsidR="005935C7" w:rsidRPr="007C50B3" w:rsidRDefault="005935C7" w:rsidP="008C4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8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0B3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3191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  <w:r w:rsidRPr="007C50B3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Число учебных занятий</w:t>
            </w:r>
          </w:p>
          <w:p w:rsidR="005935C7" w:rsidRPr="007C50B3" w:rsidRDefault="005935C7" w:rsidP="008C4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0B3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в год</w:t>
            </w:r>
          </w:p>
        </w:tc>
      </w:tr>
      <w:tr w:rsidR="005935C7" w:rsidRPr="007C50B3" w:rsidTr="008C4851">
        <w:tc>
          <w:tcPr>
            <w:tcW w:w="2802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Позна</w:t>
            </w:r>
            <w:r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вательное развитие</w:t>
            </w:r>
          </w:p>
        </w:tc>
        <w:tc>
          <w:tcPr>
            <w:tcW w:w="3578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«Я - исследователь»</w:t>
            </w:r>
          </w:p>
        </w:tc>
        <w:tc>
          <w:tcPr>
            <w:tcW w:w="3191" w:type="dxa"/>
          </w:tcPr>
          <w:p w:rsidR="005935C7" w:rsidRPr="007C50B3" w:rsidRDefault="007F6235" w:rsidP="008C4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28</w:t>
            </w:r>
          </w:p>
        </w:tc>
      </w:tr>
      <w:tr w:rsidR="005935C7" w:rsidRPr="007C50B3" w:rsidTr="008C4851">
        <w:tc>
          <w:tcPr>
            <w:tcW w:w="2802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3578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«</w:t>
            </w: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Математические ступеньки</w:t>
            </w:r>
            <w:r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5935C7" w:rsidRPr="007C50B3" w:rsidRDefault="007F6235" w:rsidP="008C4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935C7" w:rsidRPr="007C50B3" w:rsidTr="008C4851">
        <w:tc>
          <w:tcPr>
            <w:tcW w:w="2802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Речевое развитие</w:t>
            </w:r>
          </w:p>
          <w:p w:rsidR="005935C7" w:rsidRPr="007C50B3" w:rsidRDefault="005935C7" w:rsidP="008C4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8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«</w:t>
            </w: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От слова к букве</w:t>
            </w:r>
            <w:r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»</w:t>
            </w:r>
          </w:p>
          <w:p w:rsidR="005935C7" w:rsidRPr="007C50B3" w:rsidRDefault="005935C7" w:rsidP="008C4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22</w:t>
            </w:r>
          </w:p>
        </w:tc>
      </w:tr>
      <w:tr w:rsidR="005935C7" w:rsidRPr="007C50B3" w:rsidTr="008C4851">
        <w:tc>
          <w:tcPr>
            <w:tcW w:w="2802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8" w:type="dxa"/>
          </w:tcPr>
          <w:p w:rsidR="005935C7" w:rsidRPr="007C50B3" w:rsidRDefault="005935C7" w:rsidP="008C485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0B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191" w:type="dxa"/>
          </w:tcPr>
          <w:p w:rsidR="005935C7" w:rsidRPr="007C50B3" w:rsidRDefault="005935C7" w:rsidP="005935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 часа</w:t>
            </w:r>
          </w:p>
        </w:tc>
      </w:tr>
    </w:tbl>
    <w:p w:rsidR="005935C7" w:rsidRDefault="005935C7" w:rsidP="005935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5C7" w:rsidRDefault="005935C7" w:rsidP="005935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50B3" w:rsidRPr="005935C7" w:rsidRDefault="00FC2F56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-BoldMT-Identity" w:hAnsi="Times New Roman" w:cs="Times New Roman"/>
          <w:b/>
          <w:bCs/>
          <w:sz w:val="24"/>
          <w:szCs w:val="24"/>
        </w:rPr>
        <w:t>4</w:t>
      </w:r>
      <w:r w:rsidR="005935C7" w:rsidRPr="005935C7">
        <w:rPr>
          <w:rFonts w:ascii="Times New Roman" w:eastAsia="TimesNewRomanPS-BoldMT-Identity" w:hAnsi="Times New Roman" w:cs="Times New Roman"/>
          <w:b/>
          <w:bCs/>
          <w:sz w:val="24"/>
          <w:szCs w:val="24"/>
        </w:rPr>
        <w:t xml:space="preserve">. </w:t>
      </w:r>
      <w:r w:rsidR="007C50B3" w:rsidRPr="005935C7">
        <w:rPr>
          <w:rFonts w:ascii="Times New Roman" w:eastAsia="TimesNewRomanPS-BoldMT-Identity" w:hAnsi="Times New Roman" w:cs="Times New Roman"/>
          <w:b/>
          <w:bCs/>
          <w:sz w:val="24"/>
          <w:szCs w:val="24"/>
        </w:rPr>
        <w:t xml:space="preserve">Содержание </w:t>
      </w:r>
      <w:r w:rsidR="00E00EE5" w:rsidRPr="005935C7">
        <w:rPr>
          <w:rFonts w:ascii="Times New Roman" w:eastAsia="TimesNewRomanPS-BoldMT-Identity" w:hAnsi="Times New Roman" w:cs="Times New Roman"/>
          <w:b/>
          <w:bCs/>
          <w:sz w:val="24"/>
          <w:szCs w:val="24"/>
        </w:rPr>
        <w:t>изучаемых курсов</w:t>
      </w:r>
    </w:p>
    <w:p w:rsidR="007C50B3" w:rsidRPr="007C50B3" w:rsidRDefault="007C50B3" w:rsidP="00F43D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E36050" w:rsidRPr="00E36050" w:rsidRDefault="00E36050" w:rsidP="00E360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6050">
        <w:rPr>
          <w:rFonts w:ascii="Times New Roman" w:eastAsia="TimesNewRomanPSMT-Identity-H" w:hAnsi="Times New Roman" w:cs="Times New Roman"/>
          <w:sz w:val="24"/>
          <w:szCs w:val="24"/>
        </w:rPr>
        <w:t xml:space="preserve">Данная Программа кратковременного курса по подготовке детей к школе составлена </w:t>
      </w:r>
      <w:r w:rsidRPr="00E36050">
        <w:rPr>
          <w:rFonts w:ascii="Times New Roman" w:hAnsi="Times New Roman" w:cs="Times New Roman"/>
          <w:sz w:val="24"/>
          <w:szCs w:val="24"/>
        </w:rPr>
        <w:t xml:space="preserve">на основании программы «Преемственность» (программа по подготовке к школе детей 5-7 лет) авторы Н. А. Федосова, </w:t>
      </w:r>
      <w:proofErr w:type="spellStart"/>
      <w:r w:rsidRPr="00E36050">
        <w:rPr>
          <w:rFonts w:ascii="Times New Roman" w:hAnsi="Times New Roman" w:cs="Times New Roman"/>
          <w:sz w:val="24"/>
          <w:szCs w:val="24"/>
        </w:rPr>
        <w:t>Е.В.Коваленко</w:t>
      </w:r>
      <w:proofErr w:type="spellEnd"/>
      <w:r w:rsidRPr="00E360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6050">
        <w:rPr>
          <w:rFonts w:ascii="Times New Roman" w:hAnsi="Times New Roman" w:cs="Times New Roman"/>
          <w:sz w:val="24"/>
          <w:szCs w:val="24"/>
        </w:rPr>
        <w:t>И.А.Дядюнова</w:t>
      </w:r>
      <w:proofErr w:type="spellEnd"/>
      <w:r w:rsidRPr="00E36050">
        <w:rPr>
          <w:rFonts w:ascii="Times New Roman" w:hAnsi="Times New Roman" w:cs="Times New Roman"/>
          <w:sz w:val="24"/>
          <w:szCs w:val="24"/>
        </w:rPr>
        <w:t xml:space="preserve"> и др., научный руководитель Н.А.Федосова. (3-е издание переработанное, М.: Просвещение, 2015г</w:t>
      </w:r>
      <w:proofErr w:type="gramStart"/>
      <w:r w:rsidRPr="00E3605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 разработана</w:t>
      </w:r>
      <w:proofErr w:type="gramEnd"/>
      <w:r w:rsidRPr="00E36050">
        <w:rPr>
          <w:rFonts w:ascii="Times New Roman" w:hAnsi="Times New Roman" w:cs="Times New Roman"/>
          <w:sz w:val="24"/>
          <w:szCs w:val="24"/>
        </w:rPr>
        <w:t xml:space="preserve"> на основании нового Федерального закона «Об образовании в Российской Федерации», статья 64 от 29.12.2012г, №273-ФЗ, в соответствии с федеральным государственным образовательным стандартом дошкольного образования (ФГОС ДО, Стандарт) от 14.11.2013., №30384, с учётом федерального государственного образовательного стандарта начального общего образования, от 06.10.2009г, №373</w:t>
      </w:r>
      <w:r w:rsidR="00E00EE5">
        <w:rPr>
          <w:rFonts w:ascii="Times New Roman" w:hAnsi="Times New Roman" w:cs="Times New Roman"/>
          <w:sz w:val="24"/>
          <w:szCs w:val="24"/>
        </w:rPr>
        <w:t>.</w:t>
      </w:r>
      <w:r w:rsidRPr="00E36050">
        <w:rPr>
          <w:rFonts w:ascii="Times New Roman" w:hAnsi="Times New Roman" w:cs="Times New Roman"/>
          <w:sz w:val="24"/>
          <w:szCs w:val="24"/>
        </w:rPr>
        <w:t xml:space="preserve"> Структура и содержание программы соответствуют ФГОС ДО, 2013 г., основываясь на котором авторы выделили образовательные области, их содержание обеспечено модулями программы «Преемственность». </w:t>
      </w:r>
    </w:p>
    <w:p w:rsidR="00B27305" w:rsidRPr="00B27305" w:rsidRDefault="00B27305" w:rsidP="00B27305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rFonts w:eastAsia="TimesNewRomanPSMT-Identity-H"/>
        </w:rPr>
        <w:t>Д</w:t>
      </w:r>
      <w:r w:rsidRPr="00B27305">
        <w:rPr>
          <w:color w:val="000000"/>
        </w:rPr>
        <w:t>анная программа состоит из разделов:</w:t>
      </w:r>
    </w:p>
    <w:p w:rsidR="00E00EE5" w:rsidRDefault="00E00EE5" w:rsidP="00E00EE5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color w:val="000000"/>
        </w:rPr>
      </w:pPr>
      <w:r w:rsidRPr="00B27305">
        <w:rPr>
          <w:color w:val="000000"/>
        </w:rPr>
        <w:t>«Математические ступеньки» (</w:t>
      </w:r>
      <w:r>
        <w:rPr>
          <w:color w:val="000000"/>
        </w:rPr>
        <w:t xml:space="preserve">на основе учебного пособия «Математические ступеньки», </w:t>
      </w:r>
      <w:r w:rsidRPr="00B27305">
        <w:rPr>
          <w:color w:val="000000"/>
        </w:rPr>
        <w:t>автор - С.И. Волкова).</w:t>
      </w:r>
    </w:p>
    <w:p w:rsidR="00B27305" w:rsidRPr="00B27305" w:rsidRDefault="00B27305" w:rsidP="00E00EE5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color w:val="000000"/>
        </w:rPr>
      </w:pPr>
      <w:r w:rsidRPr="00B27305">
        <w:rPr>
          <w:color w:val="000000"/>
        </w:rPr>
        <w:t>«От слова к букве» (</w:t>
      </w:r>
      <w:r w:rsidR="00BD45B6">
        <w:rPr>
          <w:color w:val="000000"/>
        </w:rPr>
        <w:t xml:space="preserve">на основе учебного пособия «От слова к букве» в 2-х ч., </w:t>
      </w:r>
      <w:r w:rsidRPr="00B27305">
        <w:rPr>
          <w:color w:val="000000"/>
        </w:rPr>
        <w:t>автор - Н.А. Федосова);</w:t>
      </w:r>
    </w:p>
    <w:p w:rsidR="00B27305" w:rsidRPr="00BD45B6" w:rsidRDefault="00BD45B6" w:rsidP="00E00EE5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bCs/>
          <w:color w:val="000000"/>
        </w:rPr>
      </w:pPr>
      <w:r>
        <w:rPr>
          <w:b/>
          <w:bCs/>
          <w:color w:val="000000"/>
        </w:rPr>
        <w:t>«</w:t>
      </w:r>
      <w:r w:rsidRPr="00BD45B6">
        <w:rPr>
          <w:bCs/>
          <w:color w:val="000000"/>
        </w:rPr>
        <w:t xml:space="preserve">Я-исследователь» </w:t>
      </w:r>
      <w:r>
        <w:rPr>
          <w:bCs/>
          <w:color w:val="000000"/>
        </w:rPr>
        <w:t xml:space="preserve">(на основе учебного пособия </w:t>
      </w:r>
      <w:r w:rsidR="00B27305" w:rsidRPr="00BD45B6">
        <w:rPr>
          <w:bCs/>
          <w:color w:val="000000"/>
        </w:rPr>
        <w:t>«Зеленые тропинки»</w:t>
      </w:r>
      <w:r>
        <w:rPr>
          <w:bCs/>
          <w:color w:val="000000"/>
        </w:rPr>
        <w:t>,</w:t>
      </w:r>
      <w:r w:rsidR="00B27305" w:rsidRPr="00BD45B6">
        <w:rPr>
          <w:bCs/>
          <w:color w:val="000000"/>
        </w:rPr>
        <w:t xml:space="preserve"> </w:t>
      </w:r>
      <w:r w:rsidR="00B27305" w:rsidRPr="00BD45B6">
        <w:rPr>
          <w:rFonts w:eastAsia="TimesNewRomanPSMT-Identity-H"/>
          <w:bCs/>
        </w:rPr>
        <w:t xml:space="preserve">автор – А.А.Плешаков, </w:t>
      </w:r>
      <w:r w:rsidR="00FB0E71">
        <w:rPr>
          <w:rFonts w:eastAsia="TimesNewRomanPSMT-Identity-H"/>
          <w:bCs/>
        </w:rPr>
        <w:t>информационных материалов</w:t>
      </w:r>
      <w:r w:rsidR="00B27305" w:rsidRPr="00BD45B6">
        <w:rPr>
          <w:rFonts w:eastAsia="TimesNewRomanPSMT-Identity-H"/>
          <w:bCs/>
        </w:rPr>
        <w:t xml:space="preserve"> к комплексу </w:t>
      </w:r>
      <w:proofErr w:type="gramStart"/>
      <w:r w:rsidR="00B27305" w:rsidRPr="00BD45B6">
        <w:rPr>
          <w:rFonts w:eastAsia="TimesNewRomanPSMT-Identity-H"/>
          <w:bCs/>
        </w:rPr>
        <w:t>« Цифровая</w:t>
      </w:r>
      <w:proofErr w:type="gramEnd"/>
      <w:r w:rsidR="00B27305" w:rsidRPr="00BD45B6">
        <w:rPr>
          <w:rFonts w:eastAsia="TimesNewRomanPSMT-Identity-H"/>
          <w:bCs/>
        </w:rPr>
        <w:t xml:space="preserve"> лаборатория для дошкольников</w:t>
      </w:r>
      <w:r w:rsidR="00B27305" w:rsidRPr="00BD45B6">
        <w:rPr>
          <w:bCs/>
          <w:color w:val="000000"/>
        </w:rPr>
        <w:t xml:space="preserve"> и младших школьников «</w:t>
      </w:r>
      <w:proofErr w:type="spellStart"/>
      <w:r w:rsidR="00B27305" w:rsidRPr="00BD45B6">
        <w:rPr>
          <w:bCs/>
          <w:color w:val="000000"/>
        </w:rPr>
        <w:t>Наураша</w:t>
      </w:r>
      <w:proofErr w:type="spellEnd"/>
      <w:r w:rsidR="00B27305" w:rsidRPr="00BD45B6">
        <w:rPr>
          <w:bCs/>
          <w:color w:val="000000"/>
        </w:rPr>
        <w:t xml:space="preserve"> в стране </w:t>
      </w:r>
      <w:proofErr w:type="spellStart"/>
      <w:r w:rsidR="00B27305" w:rsidRPr="00BD45B6">
        <w:rPr>
          <w:bCs/>
          <w:color w:val="000000"/>
        </w:rPr>
        <w:t>Наурандии</w:t>
      </w:r>
      <w:proofErr w:type="spellEnd"/>
      <w:r w:rsidR="00B27305" w:rsidRPr="00BD45B6">
        <w:rPr>
          <w:bCs/>
          <w:color w:val="000000"/>
        </w:rPr>
        <w:t>»)</w:t>
      </w: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</w:p>
    <w:p w:rsidR="00F43DCD" w:rsidRPr="007C50B3" w:rsidRDefault="00F43DCD" w:rsidP="00F43D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>Программа составлена старшим воспитателем МДОБУ детский</w:t>
      </w: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ab/>
        <w:t>сад № 140 г.Сочи Исаковой Л.В.</w:t>
      </w:r>
    </w:p>
    <w:p w:rsidR="00E00EE5" w:rsidRDefault="00E00EE5" w:rsidP="005C75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</w:p>
    <w:p w:rsidR="00F43DCD" w:rsidRPr="007C50B3" w:rsidRDefault="00F43DCD" w:rsidP="005C75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>Программа «</w:t>
      </w:r>
      <w:r w:rsidR="005C75F0" w:rsidRPr="007C50B3">
        <w:rPr>
          <w:rFonts w:ascii="Times New Roman" w:eastAsia="TimesNewRomanPSMT-Identity-H" w:hAnsi="Times New Roman" w:cs="Times New Roman"/>
          <w:sz w:val="24"/>
          <w:szCs w:val="24"/>
        </w:rPr>
        <w:t>Малышкина школа</w:t>
      </w: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» </w:t>
      </w:r>
      <w:r w:rsidR="005C75F0"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направлена на адаптацию </w:t>
      </w: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 детей к </w:t>
      </w:r>
      <w:r w:rsidR="005C75F0" w:rsidRPr="007C50B3">
        <w:rPr>
          <w:rFonts w:ascii="Times New Roman" w:eastAsia="TimesNewRomanPSMT-Identity-H" w:hAnsi="Times New Roman" w:cs="Times New Roman"/>
          <w:sz w:val="24"/>
          <w:szCs w:val="24"/>
        </w:rPr>
        <w:t>условиям обучения</w:t>
      </w: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 в школе, </w:t>
      </w:r>
      <w:r w:rsidR="005C75F0"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осуществляет </w:t>
      </w:r>
      <w:r w:rsidRPr="007C50B3">
        <w:rPr>
          <w:rFonts w:ascii="Times New Roman" w:eastAsia="TimesNewRomanPSMT-Identity-H" w:hAnsi="Times New Roman" w:cs="Times New Roman"/>
          <w:sz w:val="24"/>
          <w:szCs w:val="24"/>
        </w:rPr>
        <w:t xml:space="preserve">преемственность между дошкольным и начальным общим образованием. </w:t>
      </w:r>
    </w:p>
    <w:p w:rsidR="005935C7" w:rsidRDefault="005935C7" w:rsidP="00494E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5C7">
        <w:rPr>
          <w:rFonts w:ascii="Times New Roman" w:hAnsi="Times New Roman" w:cs="Times New Roman"/>
          <w:sz w:val="24"/>
          <w:szCs w:val="24"/>
        </w:rPr>
        <w:t xml:space="preserve">3.1. Общая характеристика программы </w:t>
      </w:r>
    </w:p>
    <w:p w:rsidR="005935C7" w:rsidRDefault="005935C7" w:rsidP="00494E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5C7">
        <w:rPr>
          <w:rFonts w:ascii="Times New Roman" w:hAnsi="Times New Roman" w:cs="Times New Roman"/>
          <w:sz w:val="24"/>
          <w:szCs w:val="24"/>
        </w:rPr>
        <w:t xml:space="preserve">Содержание программы предусматривает комплекс занятий, включающих следующие направления деятельности: ознакомление с окружающим миром, совершенствование и развитие устной речи и графических навыков, введение в математику. </w:t>
      </w:r>
    </w:p>
    <w:p w:rsidR="005935C7" w:rsidRDefault="005935C7" w:rsidP="00494E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5C7">
        <w:rPr>
          <w:rFonts w:ascii="Times New Roman" w:hAnsi="Times New Roman" w:cs="Times New Roman"/>
          <w:sz w:val="24"/>
          <w:szCs w:val="24"/>
        </w:rPr>
        <w:t xml:space="preserve">Программа «Преемственность» включают следующие разделы: «Речевое развитие», «Развитие математических способностей» и «Познавательное развитие» </w:t>
      </w:r>
    </w:p>
    <w:p w:rsidR="005935C7" w:rsidRDefault="005935C7" w:rsidP="00494E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5C7">
        <w:rPr>
          <w:rFonts w:ascii="Times New Roman" w:hAnsi="Times New Roman" w:cs="Times New Roman"/>
          <w:b/>
          <w:sz w:val="24"/>
          <w:szCs w:val="24"/>
        </w:rPr>
        <w:t>Раздел «Речевое развитие»</w:t>
      </w:r>
      <w:r w:rsidRPr="005935C7">
        <w:rPr>
          <w:rFonts w:ascii="Times New Roman" w:hAnsi="Times New Roman" w:cs="Times New Roman"/>
          <w:sz w:val="24"/>
          <w:szCs w:val="24"/>
        </w:rPr>
        <w:t xml:space="preserve"> представлен модулем «От слова к букве» и нацелен на разностороннее развитие ребенка посредством различных видов деятельности, выполняющей функции развития связной речи, фонетического слуха, творческого мышления, координации и мелкой моторики движений, мышц двигательного аппарата пишущей руки, зрительных и двигательных факторов как единого целого действия. Курс ведет подготовку к обучению чтению и обучению письма; направлен на развитие интереса к художественной литературе, воспитывает чувство юмора. Курс помогает детям объяснить основные различия между литературными жанрами: сказкой, рассказом, стихотворением. </w:t>
      </w:r>
    </w:p>
    <w:p w:rsidR="005935C7" w:rsidRDefault="005935C7" w:rsidP="00494E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5C7">
        <w:rPr>
          <w:rFonts w:ascii="Times New Roman" w:hAnsi="Times New Roman" w:cs="Times New Roman"/>
          <w:b/>
          <w:sz w:val="24"/>
          <w:szCs w:val="24"/>
        </w:rPr>
        <w:lastRenderedPageBreak/>
        <w:t>Раздел «Развитие математических способностей»</w:t>
      </w:r>
      <w:r w:rsidRPr="005935C7">
        <w:rPr>
          <w:rFonts w:ascii="Times New Roman" w:hAnsi="Times New Roman" w:cs="Times New Roman"/>
          <w:sz w:val="24"/>
          <w:szCs w:val="24"/>
        </w:rPr>
        <w:t xml:space="preserve"> представлен модулем «Математические ступеньки» и направлен на развитие умений проводить наблюдения, сравнивать, выделять указанные и новые свойства объекта, его существенные и несущественные характеристики, понимать относительность свойства, делать основные выводы. Курс заключается в том, что развитие познавательных процессов у детей будет более эффективным, если в процесс работы с математическим материалом систематически будут включаться задания, направленные на развитие логического мышления, пространственного воображения и речи ребенка.</w:t>
      </w:r>
    </w:p>
    <w:p w:rsidR="00E00EE5" w:rsidRPr="005935C7" w:rsidRDefault="005935C7" w:rsidP="00494E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 w:rsidRPr="005935C7">
        <w:rPr>
          <w:rFonts w:ascii="Times New Roman" w:hAnsi="Times New Roman" w:cs="Times New Roman"/>
          <w:b/>
          <w:sz w:val="24"/>
          <w:szCs w:val="24"/>
        </w:rPr>
        <w:t>Раздел «Познавательное развитие»</w:t>
      </w:r>
      <w:r w:rsidRPr="005935C7">
        <w:rPr>
          <w:rFonts w:ascii="Times New Roman" w:hAnsi="Times New Roman" w:cs="Times New Roman"/>
          <w:sz w:val="24"/>
          <w:szCs w:val="24"/>
        </w:rPr>
        <w:t xml:space="preserve"> представлен модулем «Зеленая тропинка»</w:t>
      </w:r>
      <w:r>
        <w:rPr>
          <w:rFonts w:ascii="Times New Roman" w:hAnsi="Times New Roman" w:cs="Times New Roman"/>
          <w:sz w:val="24"/>
          <w:szCs w:val="24"/>
        </w:rPr>
        <w:t xml:space="preserve"> с применением Детской цифровой лаборатории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Наураша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стране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Наурандии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5935C7">
        <w:rPr>
          <w:rFonts w:ascii="Times New Roman" w:hAnsi="Times New Roman" w:cs="Times New Roman"/>
          <w:sz w:val="24"/>
          <w:szCs w:val="24"/>
        </w:rPr>
        <w:t xml:space="preserve"> и нацелен на развитие у детей универсальных предпосылок учебной деятельности, познавательных интересов и интеллектуальных способностей, формирование основ безопасности жизнедеятельности и экологического сознания. Курс основывается на коррекции и развитии накопленных в дошкольном возрасте природоведческих 12 представлений. В основу подготовки положены непосредственные наблюдения, действия с предметами, элементарные эксперименты, осуществляемые в естественной для детей данного возраста занимательной, игровой форме.</w:t>
      </w:r>
    </w:p>
    <w:p w:rsidR="007C50B3" w:rsidRDefault="007C50B3" w:rsidP="008238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-Identi" w:hAnsi="Times New Roman" w:cs="Times New Roman"/>
          <w:iCs/>
          <w:sz w:val="24"/>
          <w:szCs w:val="24"/>
        </w:rPr>
      </w:pPr>
    </w:p>
    <w:p w:rsidR="007C50B3" w:rsidRDefault="007C50B3" w:rsidP="007C50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-Identi" w:hAnsi="Times New Roman" w:cs="Times New Roman"/>
          <w:b/>
          <w:iCs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>Условия реализации</w:t>
      </w:r>
      <w:r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>,</w:t>
      </w:r>
    </w:p>
    <w:p w:rsidR="007C50B3" w:rsidRDefault="007C50B3" w:rsidP="007C50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-Identi" w:hAnsi="Times New Roman" w:cs="Times New Roman"/>
          <w:b/>
          <w:iCs/>
          <w:sz w:val="24"/>
          <w:szCs w:val="24"/>
        </w:rPr>
      </w:pPr>
      <w:r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>необходимые для эффективной адаптации детей к условиям школьной жизни</w:t>
      </w:r>
    </w:p>
    <w:p w:rsidR="007C50B3" w:rsidRDefault="007C50B3" w:rsidP="007C50B3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-Identi" w:hAnsi="Times New Roman" w:cs="Times New Roman"/>
          <w:iCs/>
          <w:sz w:val="24"/>
          <w:szCs w:val="24"/>
        </w:rPr>
      </w:pPr>
      <w:r>
        <w:rPr>
          <w:rFonts w:ascii="Times New Roman" w:eastAsia="TimesNewRomanPS-ItalicMT-Identi" w:hAnsi="Times New Roman" w:cs="Times New Roman"/>
          <w:iCs/>
          <w:sz w:val="24"/>
          <w:szCs w:val="24"/>
        </w:rPr>
        <w:t>Организация процесса обучения, осуществление индивидуального подхода.</w:t>
      </w:r>
    </w:p>
    <w:p w:rsidR="007C50B3" w:rsidRDefault="007C50B3" w:rsidP="007C50B3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-Identi" w:hAnsi="Times New Roman" w:cs="Times New Roman"/>
          <w:iCs/>
          <w:sz w:val="24"/>
          <w:szCs w:val="24"/>
        </w:rPr>
      </w:pPr>
      <w:r>
        <w:rPr>
          <w:rFonts w:ascii="Times New Roman" w:eastAsia="TimesNewRomanPS-ItalicMT-Identi" w:hAnsi="Times New Roman" w:cs="Times New Roman"/>
          <w:iCs/>
          <w:sz w:val="24"/>
          <w:szCs w:val="24"/>
        </w:rPr>
        <w:t>Создание условий для совместной познавательной деятельности детей, обучение правилам средствам общения, позволяющим вступить в контакт.</w:t>
      </w:r>
    </w:p>
    <w:p w:rsidR="00D962C7" w:rsidRDefault="00D962C7" w:rsidP="007C50B3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-Identi" w:hAnsi="Times New Roman" w:cs="Times New Roman"/>
          <w:iCs/>
          <w:sz w:val="24"/>
          <w:szCs w:val="24"/>
        </w:rPr>
      </w:pPr>
      <w:r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Создание мотивирующей предметно-пространственной развивающей среды для занятий по познавательной деятельности, экспериментированию посредством ИКТ: </w:t>
      </w:r>
      <w:r w:rsidR="00E00EE5"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мультимедийный </w:t>
      </w:r>
      <w:r>
        <w:rPr>
          <w:rFonts w:ascii="Times New Roman" w:eastAsia="TimesNewRomanPS-ItalicMT-Identi" w:hAnsi="Times New Roman" w:cs="Times New Roman"/>
          <w:iCs/>
          <w:sz w:val="24"/>
          <w:szCs w:val="24"/>
        </w:rPr>
        <w:t>проектор с экраном, детская цифровая лаборатория «</w:t>
      </w:r>
      <w:proofErr w:type="spellStart"/>
      <w:r>
        <w:rPr>
          <w:rFonts w:ascii="Times New Roman" w:eastAsia="TimesNewRomanPS-ItalicMT-Identi" w:hAnsi="Times New Roman" w:cs="Times New Roman"/>
          <w:iCs/>
          <w:sz w:val="24"/>
          <w:szCs w:val="24"/>
        </w:rPr>
        <w:t>Наураша</w:t>
      </w:r>
      <w:proofErr w:type="spellEnd"/>
      <w:r>
        <w:rPr>
          <w:rFonts w:ascii="Times New Roman" w:eastAsia="TimesNewRomanPS-ItalicMT-Identi" w:hAnsi="Times New Roman" w:cs="Times New Roman"/>
          <w:iCs/>
          <w:sz w:val="24"/>
          <w:szCs w:val="24"/>
        </w:rPr>
        <w:t xml:space="preserve"> в стране </w:t>
      </w:r>
      <w:proofErr w:type="spellStart"/>
      <w:r>
        <w:rPr>
          <w:rFonts w:ascii="Times New Roman" w:eastAsia="TimesNewRomanPS-ItalicMT-Identi" w:hAnsi="Times New Roman" w:cs="Times New Roman"/>
          <w:iCs/>
          <w:sz w:val="24"/>
          <w:szCs w:val="24"/>
        </w:rPr>
        <w:t>Наурандии</w:t>
      </w:r>
      <w:proofErr w:type="spellEnd"/>
      <w:r>
        <w:rPr>
          <w:rFonts w:ascii="Times New Roman" w:eastAsia="TimesNewRomanPS-ItalicMT-Identi" w:hAnsi="Times New Roman" w:cs="Times New Roman"/>
          <w:iCs/>
          <w:sz w:val="24"/>
          <w:szCs w:val="24"/>
        </w:rPr>
        <w:t>», дидактический и демонстрационный материал.</w:t>
      </w:r>
    </w:p>
    <w:p w:rsidR="00D962C7" w:rsidRDefault="00D962C7" w:rsidP="008238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-Identi" w:hAnsi="Times New Roman" w:cs="Times New Roman"/>
          <w:iCs/>
          <w:sz w:val="24"/>
          <w:szCs w:val="24"/>
        </w:rPr>
      </w:pPr>
    </w:p>
    <w:p w:rsidR="00D962C7" w:rsidRPr="007C50B3" w:rsidRDefault="00D962C7" w:rsidP="008238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-Identi" w:hAnsi="Times New Roman" w:cs="Times New Roman"/>
          <w:iCs/>
          <w:sz w:val="24"/>
          <w:szCs w:val="24"/>
        </w:rPr>
      </w:pPr>
    </w:p>
    <w:p w:rsidR="00D468D9" w:rsidRPr="007C50B3" w:rsidRDefault="00D468D9" w:rsidP="00D46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-Identi" w:hAnsi="Times New Roman" w:cs="Times New Roman"/>
          <w:b/>
          <w:iCs/>
          <w:sz w:val="24"/>
          <w:szCs w:val="24"/>
        </w:rPr>
      </w:pPr>
      <w:r w:rsidRPr="007C50B3">
        <w:rPr>
          <w:rFonts w:ascii="Times New Roman" w:eastAsia="TimesNewRomanPS-ItalicMT-Identi" w:hAnsi="Times New Roman" w:cs="Times New Roman"/>
          <w:b/>
          <w:iCs/>
          <w:sz w:val="24"/>
          <w:szCs w:val="24"/>
        </w:rPr>
        <w:t>Этапы реализации программы</w:t>
      </w:r>
    </w:p>
    <w:p w:rsidR="00D468D9" w:rsidRPr="007C50B3" w:rsidRDefault="00D468D9" w:rsidP="00D46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-Identi" w:hAnsi="Times New Roman" w:cs="Times New Roman"/>
          <w:b/>
          <w:i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3114"/>
        <w:gridCol w:w="6031"/>
      </w:tblGrid>
      <w:tr w:rsidR="007C50B3" w:rsidRPr="007C50B3" w:rsidTr="007D08F3">
        <w:tc>
          <w:tcPr>
            <w:tcW w:w="426" w:type="dxa"/>
          </w:tcPr>
          <w:p w:rsidR="00D468D9" w:rsidRPr="007C50B3" w:rsidRDefault="00D468D9" w:rsidP="00D468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1</w:t>
            </w:r>
            <w:r w:rsidR="007D08F3"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.</w:t>
            </w:r>
          </w:p>
          <w:p w:rsidR="00D468D9" w:rsidRPr="007C50B3" w:rsidRDefault="00D468D9" w:rsidP="00D468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</w:tcPr>
          <w:p w:rsidR="00D468D9" w:rsidRPr="007C50B3" w:rsidRDefault="00D468D9" w:rsidP="008238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6031" w:type="dxa"/>
          </w:tcPr>
          <w:p w:rsidR="00D468D9" w:rsidRPr="007C50B3" w:rsidRDefault="00D468D9" w:rsidP="00D468D9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1. Создание информационного банка данных о детях 6-7</w:t>
            </w:r>
          </w:p>
          <w:p w:rsidR="00D468D9" w:rsidRPr="007C50B3" w:rsidRDefault="00D468D9" w:rsidP="00D468D9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лет, посещающих ДОУ;</w:t>
            </w:r>
          </w:p>
          <w:p w:rsidR="00D468D9" w:rsidRPr="007C50B3" w:rsidRDefault="00D468D9" w:rsidP="00D468D9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2.Составление программ и планов работы</w:t>
            </w:r>
          </w:p>
          <w:p w:rsidR="00D468D9" w:rsidRPr="007C50B3" w:rsidRDefault="00D468D9" w:rsidP="00D468D9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образовательного учреждения по реализации программы </w:t>
            </w:r>
            <w:proofErr w:type="spellStart"/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предшкольного</w:t>
            </w:r>
            <w:proofErr w:type="spellEnd"/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обучения;</w:t>
            </w:r>
          </w:p>
          <w:p w:rsidR="00D468D9" w:rsidRPr="007C50B3" w:rsidRDefault="00D468D9" w:rsidP="00D468D9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3.Сбор основных медицинских данных о состоянии</w:t>
            </w:r>
          </w:p>
          <w:p w:rsidR="00D468D9" w:rsidRPr="007C50B3" w:rsidRDefault="00D468D9" w:rsidP="00D468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здоровья детей, об уровне их физического развития.</w:t>
            </w:r>
          </w:p>
        </w:tc>
      </w:tr>
      <w:tr w:rsidR="007C50B3" w:rsidRPr="007C50B3" w:rsidTr="007D08F3">
        <w:tc>
          <w:tcPr>
            <w:tcW w:w="426" w:type="dxa"/>
          </w:tcPr>
          <w:p w:rsidR="00D468D9" w:rsidRPr="007C50B3" w:rsidRDefault="007D08F3" w:rsidP="008238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4" w:type="dxa"/>
          </w:tcPr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Методический </w:t>
            </w:r>
          </w:p>
          <w:p w:rsidR="00D468D9" w:rsidRPr="007C50B3" w:rsidRDefault="00D468D9" w:rsidP="007D08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1" w:type="dxa"/>
          </w:tcPr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1. Внедрение новых форм педагогической учебы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(совместные заседания МО, встречи за «круглым столом», мастерские для воспитателей и учителей начальных классов по вопросам преемственности образовательного процесса в соответствии с планом).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2. Отработка методов и форм работы с детьми по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подготовке к школе в условиях дошкольного образовательного учреждения.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 Изучение и анализ дополнительных образовательных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proofErr w:type="spellStart"/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пограмм</w:t>
            </w:r>
            <w:proofErr w:type="spellEnd"/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и программ начальной школы, нормативных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документов по подготовке детей к школе.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.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 Проведение работы в виде совместных учебно-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тренировочных занятий родителей и детей.</w:t>
            </w:r>
          </w:p>
          <w:p w:rsidR="00D468D9" w:rsidRPr="007C50B3" w:rsidRDefault="007D08F3" w:rsidP="007D08F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lastRenderedPageBreak/>
              <w:t>6. Проведение экскурсий и целевых прогулок в школу.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7. Осуществление единого подхода при формировании у детей гигиенических навыков, в воспитании культуры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поведения, умении вести себя со взрослыми, сверстниками, слушать собеседника, быть вежливым, аккуратным, умении занять себя найти дело по интересам, в соблюдении режима дня, не допускающего физической, психологической и интеллектуальной перегрузки и способствующего общему развитию и оздоровлению ребенка.</w:t>
            </w:r>
          </w:p>
        </w:tc>
      </w:tr>
      <w:tr w:rsidR="007C50B3" w:rsidRPr="007C50B3" w:rsidTr="007D08F3">
        <w:tc>
          <w:tcPr>
            <w:tcW w:w="426" w:type="dxa"/>
          </w:tcPr>
          <w:p w:rsidR="007D08F3" w:rsidRPr="007C50B3" w:rsidRDefault="007D08F3" w:rsidP="008238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14" w:type="dxa"/>
          </w:tcPr>
          <w:p w:rsidR="007D08F3" w:rsidRPr="007C50B3" w:rsidRDefault="007D08F3" w:rsidP="007D08F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Психодиагностический и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коррекционно-</w:t>
            </w:r>
          </w:p>
          <w:p w:rsidR="007D08F3" w:rsidRPr="007C50B3" w:rsidRDefault="007D08F3" w:rsidP="007D08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развивающий</w:t>
            </w:r>
          </w:p>
        </w:tc>
        <w:tc>
          <w:tcPr>
            <w:tcW w:w="6031" w:type="dxa"/>
          </w:tcPr>
          <w:p w:rsidR="007D08F3" w:rsidRPr="007C50B3" w:rsidRDefault="007D08F3" w:rsidP="00E81DF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1. Проведение психодиагностической работы с детьми 6-7летнего возраста, направленной на выявление уровня и особенностей развития ребенка, выбор</w:t>
            </w:r>
          </w:p>
          <w:p w:rsidR="007D08F3" w:rsidRPr="007C50B3" w:rsidRDefault="007D08F3" w:rsidP="00E81DF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дифференцированных педагогических условий,</w:t>
            </w:r>
          </w:p>
          <w:p w:rsidR="007D08F3" w:rsidRPr="007C50B3" w:rsidRDefault="007D08F3" w:rsidP="00E81DF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необходимых для его развития и подготовки к школе.</w:t>
            </w:r>
          </w:p>
          <w:p w:rsidR="007D08F3" w:rsidRPr="007C50B3" w:rsidRDefault="007D08F3" w:rsidP="00E81DF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2. Определение для каждого ребенка программы развития и коррекции и проведение коррекционно-развивающих занятий с детьми 6-7 летнего возраста.</w:t>
            </w:r>
          </w:p>
          <w:p w:rsidR="007D08F3" w:rsidRPr="007C50B3" w:rsidRDefault="007D08F3" w:rsidP="00E81DF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 Создание системы единого медико-психолого-</w:t>
            </w:r>
          </w:p>
          <w:p w:rsidR="007D08F3" w:rsidRPr="007C50B3" w:rsidRDefault="007D08F3" w:rsidP="00E81DF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педагогического контроля за динамикой развития детей с целью решения проблемы адаптации в 1-м классе</w:t>
            </w:r>
          </w:p>
          <w:p w:rsidR="007D08F3" w:rsidRPr="007C50B3" w:rsidRDefault="007D08F3" w:rsidP="00E81D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(индивидуальная карта развития учащегося</w:t>
            </w:r>
          </w:p>
        </w:tc>
      </w:tr>
      <w:tr w:rsidR="007C50B3" w:rsidRPr="007C50B3" w:rsidTr="007D08F3">
        <w:tc>
          <w:tcPr>
            <w:tcW w:w="426" w:type="dxa"/>
          </w:tcPr>
          <w:p w:rsidR="007D08F3" w:rsidRPr="007C50B3" w:rsidRDefault="0026342B" w:rsidP="008238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4" w:type="dxa"/>
          </w:tcPr>
          <w:p w:rsidR="0026342B" w:rsidRPr="007C50B3" w:rsidRDefault="0026342B" w:rsidP="0026342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Рефлексивно–</w:t>
            </w:r>
          </w:p>
          <w:p w:rsidR="0026342B" w:rsidRPr="007C50B3" w:rsidRDefault="0026342B" w:rsidP="0026342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обобщающий</w:t>
            </w:r>
          </w:p>
          <w:p w:rsidR="007D08F3" w:rsidRPr="007C50B3" w:rsidRDefault="007D08F3" w:rsidP="002634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1" w:type="dxa"/>
          </w:tcPr>
          <w:p w:rsidR="0026342B" w:rsidRPr="007C50B3" w:rsidRDefault="0026342B" w:rsidP="0026342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1. Проведение родительских собраний.</w:t>
            </w:r>
          </w:p>
          <w:p w:rsidR="0026342B" w:rsidRPr="007C50B3" w:rsidRDefault="0026342B" w:rsidP="0026342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2. Коллективное творческое дело.</w:t>
            </w:r>
          </w:p>
          <w:p w:rsidR="007D08F3" w:rsidRPr="007C50B3" w:rsidRDefault="0026342B" w:rsidP="002634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0B3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 Творческий отчет.</w:t>
            </w:r>
          </w:p>
        </w:tc>
      </w:tr>
    </w:tbl>
    <w:p w:rsidR="00504095" w:rsidRDefault="00504095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9D49C1" w:rsidRDefault="009D49C1" w:rsidP="00C130F0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720"/>
        <w:jc w:val="center"/>
        <w:rPr>
          <w:b/>
          <w:bCs/>
          <w:color w:val="000000"/>
        </w:rPr>
      </w:pPr>
    </w:p>
    <w:p w:rsidR="00504095" w:rsidRDefault="00FC2F56" w:rsidP="00FC2F56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/>
        <w:ind w:left="36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5.</w:t>
      </w:r>
      <w:r w:rsidR="00916C84">
        <w:rPr>
          <w:b/>
          <w:bCs/>
          <w:color w:val="000000"/>
        </w:rPr>
        <w:t>Календарное планирование</w:t>
      </w:r>
    </w:p>
    <w:p w:rsidR="00916C84" w:rsidRDefault="00916C84" w:rsidP="00504095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Программы «Малышкина школа»</w:t>
      </w:r>
    </w:p>
    <w:p w:rsidR="00AE5464" w:rsidRDefault="00AE5464" w:rsidP="00B37885">
      <w:pPr>
        <w:pStyle w:val="a4"/>
        <w:shd w:val="clear" w:color="auto" w:fill="FFFFFF"/>
        <w:tabs>
          <w:tab w:val="left" w:pos="993"/>
        </w:tabs>
        <w:spacing w:before="225" w:beforeAutospacing="0" w:after="225" w:afterAutospacing="0" w:line="315" w:lineRule="atLeast"/>
        <w:ind w:left="218"/>
        <w:jc w:val="center"/>
        <w:rPr>
          <w:b/>
          <w:bCs/>
          <w:color w:val="000000"/>
        </w:rPr>
      </w:pPr>
    </w:p>
    <w:tbl>
      <w:tblPr>
        <w:tblW w:w="13751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636"/>
        <w:gridCol w:w="3051"/>
        <w:gridCol w:w="4110"/>
        <w:gridCol w:w="2977"/>
        <w:gridCol w:w="2977"/>
      </w:tblGrid>
      <w:tr w:rsidR="00916C84" w:rsidRPr="00916C84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6C84" w:rsidRPr="00916C84" w:rsidRDefault="00916C84" w:rsidP="008C4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6C84" w:rsidRPr="00916C84" w:rsidRDefault="00916C84" w:rsidP="008C4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8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6C84" w:rsidRPr="00916C84" w:rsidRDefault="007564B6" w:rsidP="007564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84" w:rsidRPr="00916C84" w:rsidRDefault="00916C84" w:rsidP="008C48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C8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оснащение</w:t>
            </w:r>
          </w:p>
        </w:tc>
      </w:tr>
      <w:tr w:rsidR="007564B6" w:rsidRPr="00916C84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64B6" w:rsidRPr="00E00EE5" w:rsidRDefault="007564B6" w:rsidP="008C4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</w:tr>
      <w:tr w:rsidR="007564B6" w:rsidRPr="003D2FB7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64B6" w:rsidRPr="003D2FB7" w:rsidRDefault="007564B6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E00EE5" w:rsidRPr="003D2FB7" w:rsidTr="00711579">
        <w:trPr>
          <w:gridAfter w:val="1"/>
          <w:wAfter w:w="2977" w:type="dxa"/>
          <w:trHeight w:val="139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EE5" w:rsidRPr="003D2FB7" w:rsidRDefault="007564B6" w:rsidP="003D2F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EE5" w:rsidRPr="003D2FB7" w:rsidRDefault="003D2FB7" w:rsidP="003D2F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Ознакомительное занятие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EE5" w:rsidRPr="003D2FB7" w:rsidRDefault="003D2FB7" w:rsidP="003D2F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 в области математики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FB7" w:rsidRDefault="003D2FB7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9A1C04">
              <w:rPr>
                <w:rFonts w:ascii="Times New Roman" w:hAnsi="Times New Roman" w:cs="Times New Roman"/>
                <w:sz w:val="24"/>
                <w:szCs w:val="24"/>
              </w:rPr>
              <w:t xml:space="preserve"> – 10 шт.</w:t>
            </w:r>
          </w:p>
          <w:p w:rsidR="003D2FB7" w:rsidRDefault="003D2FB7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9A1C04">
              <w:rPr>
                <w:rFonts w:ascii="Times New Roman" w:hAnsi="Times New Roman" w:cs="Times New Roman"/>
                <w:sz w:val="24"/>
                <w:szCs w:val="24"/>
              </w:rPr>
              <w:t xml:space="preserve"> – 10 шт.</w:t>
            </w:r>
          </w:p>
          <w:p w:rsidR="00754371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9A1C04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9A1C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3D2FB7" w:rsidRDefault="003D2FB7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54371" w:rsidRPr="00696663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9A1C04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</w:tc>
      </w:tr>
      <w:tr w:rsidR="003D2FB7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FB7" w:rsidRPr="003D2FB7" w:rsidRDefault="003D2FB7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FB7" w:rsidRPr="003D2FB7" w:rsidRDefault="003D2FB7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занятие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FB7" w:rsidRPr="003D2FB7" w:rsidRDefault="003D2FB7" w:rsidP="003D2F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 способности речевого выражения, четкость произношения, способности связно воспроизводить содержание рассказа или события, особенности слухового восприятия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FB7" w:rsidRDefault="003D2FB7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9A1C04">
              <w:rPr>
                <w:rFonts w:ascii="Times New Roman" w:hAnsi="Times New Roman" w:cs="Times New Roman"/>
                <w:sz w:val="24"/>
                <w:szCs w:val="24"/>
              </w:rPr>
              <w:t xml:space="preserve"> – 10 шт.</w:t>
            </w:r>
          </w:p>
          <w:p w:rsidR="003D2FB7" w:rsidRDefault="003D2FB7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9A1C04">
              <w:rPr>
                <w:rFonts w:ascii="Times New Roman" w:hAnsi="Times New Roman" w:cs="Times New Roman"/>
                <w:sz w:val="24"/>
                <w:szCs w:val="24"/>
              </w:rPr>
              <w:t xml:space="preserve"> – 10 шт.</w:t>
            </w:r>
          </w:p>
          <w:p w:rsidR="00754371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</w:p>
          <w:p w:rsidR="003D2FB7" w:rsidRDefault="003D2FB7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54371" w:rsidRPr="00754371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</w:p>
        </w:tc>
      </w:tr>
      <w:tr w:rsidR="003D2FB7" w:rsidRPr="003D2FB7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FB7" w:rsidRPr="003D2FB7" w:rsidRDefault="00963A9B" w:rsidP="00963A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D2FB7" w:rsidRPr="003D2FB7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3D2FB7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FB7" w:rsidRPr="003D2FB7" w:rsidRDefault="00963A9B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FB7" w:rsidRPr="003D2FB7" w:rsidRDefault="008C4851" w:rsidP="008C4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безопасность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FB7" w:rsidRPr="00754371" w:rsidRDefault="00754371" w:rsidP="007543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навыков безопасного поведения на улицах и дорогах</w:t>
            </w:r>
            <w:r w:rsidR="008C4851">
              <w:rPr>
                <w:rFonts w:ascii="Times New Roman" w:hAnsi="Times New Roman" w:cs="Times New Roman"/>
                <w:sz w:val="24"/>
                <w:szCs w:val="24"/>
              </w:rPr>
              <w:t>, ознакомить с правилами противопожарной безопасности, правилами поведения с незнакомыми людьми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371" w:rsidRPr="00754371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3D2FB7" w:rsidRPr="003D2FB7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</w:p>
        </w:tc>
      </w:tr>
      <w:tr w:rsidR="00754371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371" w:rsidRPr="003D2FB7" w:rsidRDefault="00754371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371" w:rsidRPr="003D2FB7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(свойства предметов)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371" w:rsidRPr="003D2FB7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Выявить признаки предметов: цвет, форма, размер, сравнить предметы по свойствам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371" w:rsidRDefault="00754371" w:rsidP="008C4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54371" w:rsidRDefault="00754371" w:rsidP="008C4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54371" w:rsidRDefault="00696663" w:rsidP="008C4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Цветные карандаши –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4371" w:rsidRDefault="00754371" w:rsidP="008C4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54371" w:rsidRPr="00696663" w:rsidRDefault="00754371" w:rsidP="008C4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754371" w:rsidRPr="003D2FB7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371" w:rsidRPr="003D2FB7" w:rsidRDefault="00754371" w:rsidP="007543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754371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371" w:rsidRPr="003D2FB7" w:rsidRDefault="00754371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371" w:rsidRPr="003D2FB7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об устной и письменной речи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371" w:rsidRPr="003D2FB7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понятиями устной и письменной речи, вежливыми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371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96663" w:rsidRDefault="00696663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Прописи для малышей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54371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</w:p>
          <w:p w:rsidR="00754371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54371" w:rsidRPr="003D2FB7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754371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371" w:rsidRPr="003D2FB7" w:rsidRDefault="00754371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371" w:rsidRPr="003D2FB7" w:rsidRDefault="0075437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Звездное небо, Солнце и Луна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371" w:rsidRPr="003D2FB7" w:rsidRDefault="008C4851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понятие космос, солнце и луна, научить  выделять отдельные созвездия, смоделировать расположение </w:t>
            </w:r>
            <w:r w:rsidR="008B22E9">
              <w:rPr>
                <w:rFonts w:ascii="Times New Roman" w:hAnsi="Times New Roman" w:cs="Times New Roman"/>
                <w:sz w:val="24"/>
                <w:szCs w:val="24"/>
              </w:rPr>
              <w:t>Солнца, Земли и луны относительно друг друга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2E9" w:rsidRDefault="008B22E9" w:rsidP="008B22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54371" w:rsidRPr="003D2FB7" w:rsidRDefault="008B22E9" w:rsidP="008B22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B22E9" w:rsidRPr="003D2FB7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2E9" w:rsidRPr="003D2FB7" w:rsidRDefault="008B22E9" w:rsidP="008B22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8B22E9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2E9" w:rsidRPr="003D2FB7" w:rsidRDefault="008B22E9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2E9" w:rsidRPr="003D2FB7" w:rsidRDefault="008B22E9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2E9" w:rsidRPr="003D2FB7" w:rsidRDefault="008B22E9" w:rsidP="008B22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понятие: взаимное расположение объектов на плоскости (справа, слева, в центре, внизу, вверху и т.д.)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2E9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-10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B22E9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B22E9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B22E9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8B22E9" w:rsidRPr="003D2FB7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B22E9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2E9" w:rsidRPr="003D2FB7" w:rsidRDefault="008B22E9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2E9" w:rsidRPr="003D2FB7" w:rsidRDefault="008B22E9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гигиеническими требованиями письма. Раскрашивание предметов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2E9" w:rsidRPr="003D2FB7" w:rsidRDefault="008B22E9" w:rsidP="008B22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гигиеническими требованиями письма. Научить правильно пользоваться письменными принадлежностями. Обучить приемам раскрашивания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2E9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B22E9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B22E9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-10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B22E9" w:rsidRDefault="0069666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–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22E9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8B22E9" w:rsidRPr="003D2FB7" w:rsidRDefault="008B22E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B22E9" w:rsidRPr="008B22E9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2E9" w:rsidRPr="008B22E9" w:rsidRDefault="008B22E9" w:rsidP="008B22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2E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8B22E9" w:rsidRPr="003D2FB7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2E9" w:rsidRPr="003D2FB7" w:rsidRDefault="008B22E9" w:rsidP="008B22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8B22E9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2E9" w:rsidRPr="003D2FB7" w:rsidRDefault="008B22E9" w:rsidP="003D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2E9" w:rsidRPr="003D2FB7" w:rsidRDefault="008B22E9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Временные представления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2E9" w:rsidRPr="003D2FB7" w:rsidRDefault="003F1D35" w:rsidP="00754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понятиями: вчера, сегодня, раньше-позже и т.д.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D35" w:rsidRDefault="003F1D35" w:rsidP="003F1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8B22E9" w:rsidRPr="003D2FB7" w:rsidRDefault="003F1D35" w:rsidP="003F1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3F1D35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1D35" w:rsidRPr="003D2FB7" w:rsidRDefault="003F1D3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1D35" w:rsidRPr="003D2FB7" w:rsidRDefault="003F1D35" w:rsidP="003F1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Текст, предложение, слово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1D35" w:rsidRPr="003D2FB7" w:rsidRDefault="003F1D3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Фиксация степени понимания грамматических конструкций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D35" w:rsidRDefault="003F1D3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3F1D35" w:rsidRDefault="003F1D3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3F1D35" w:rsidRDefault="003F1D3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3F1D35" w:rsidRDefault="003F1D3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3F1D35" w:rsidRDefault="003F1D3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3F1D35" w:rsidRPr="003D2FB7" w:rsidRDefault="003F1D3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3F1D35" w:rsidRPr="003D2FB7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D35" w:rsidRPr="003D2FB7" w:rsidRDefault="003F1D35" w:rsidP="003F1D3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5000C1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0C1" w:rsidRPr="003D2FB7" w:rsidRDefault="005000C1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0C1" w:rsidRPr="003D2FB7" w:rsidRDefault="005000C1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Радуга, народные приметы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0C1" w:rsidRPr="003D2FB7" w:rsidRDefault="005000C1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природным явлением радуга, причины образования радуга. Выучить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народные приметы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0C1" w:rsidRDefault="005000C1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5000C1" w:rsidRPr="003D2FB7" w:rsidRDefault="005000C1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000C1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0C1" w:rsidRPr="003D2FB7" w:rsidRDefault="005000C1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0C1" w:rsidRPr="003D2FB7" w:rsidRDefault="005000C1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Временные представления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0C1" w:rsidRPr="003D2FB7" w:rsidRDefault="005000C1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0C1" w:rsidRDefault="005000C1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5000C1" w:rsidRPr="003D2FB7" w:rsidRDefault="005000C1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000C1" w:rsidRPr="003D2FB7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0C1" w:rsidRPr="003D2FB7" w:rsidRDefault="005000C1" w:rsidP="00500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711579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 предметов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5000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счету предметов в пределах 10-ти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579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711579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Строка и междустрочное пространство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строка и междустрочное пространство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579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1579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1579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1579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1579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711579" w:rsidRPr="003D2FB7" w:rsidTr="00711579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579" w:rsidRPr="003D2FB7" w:rsidRDefault="00711579" w:rsidP="007115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711579" w:rsidRPr="003D2FB7" w:rsidTr="00711579">
        <w:trPr>
          <w:gridAfter w:val="1"/>
          <w:wAfter w:w="2977" w:type="dxa"/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узнать растения. Травы и кустарники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Выявить отличительные черты растений, части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растений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корень стебель, лист.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579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-10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1579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1579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711579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по количеству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«больше», «меньше», столько же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579" w:rsidRDefault="00711579" w:rsidP="00711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11579" w:rsidRPr="003D2FB7" w:rsidRDefault="00711579" w:rsidP="00711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711579" w:rsidRPr="003D2FB7" w:rsidRDefault="0071157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579" w:rsidRPr="00711579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579" w:rsidRPr="00711579" w:rsidRDefault="00711579" w:rsidP="007115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711579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579" w:rsidRPr="003D2FB7" w:rsidRDefault="0071157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1229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7115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Слово, слог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F12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«слово», «слог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составные части слова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29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F122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Декоративные растения, съедобные и ядовитые растения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декоративными растениями, отличительными признаками съедобных и ядовитых растений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295" w:rsidRDefault="00F12295" w:rsidP="00F12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12295" w:rsidRPr="003D2FB7" w:rsidRDefault="00F12295" w:rsidP="00F12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295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295" w:rsidRPr="003D2FB7" w:rsidRDefault="00F12295" w:rsidP="00F122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1229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по количеству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сравнивать по количеству (больше, меньше, столько же)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29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F122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бордюров в ограниченном пространстве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рисовать бордюры в ограниченном пространстве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96663" w:rsidRDefault="0069666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Цветные карандаши –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12295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295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295" w:rsidRPr="003D2FB7" w:rsidRDefault="00F12295" w:rsidP="00F122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1229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узнать животных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такие животные. Виды животных, домашние и дикие животные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295" w:rsidRDefault="00F12295" w:rsidP="00F12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12295" w:rsidRPr="003D2FB7" w:rsidRDefault="00F12295" w:rsidP="00F12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12295" w:rsidRPr="003D2FB7" w:rsidRDefault="00F1229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D2A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нумерация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657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понятием цифра и число, названием, последовательностью чисел от 0 до 10.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D2A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57D2A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57D2A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657D2A" w:rsidRPr="003D2FB7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657D2A" w:rsidRPr="003D2FB7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D2A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D2A" w:rsidRPr="003D2FB7" w:rsidRDefault="00657D2A" w:rsidP="00657D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657D2A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Слоговой анализ слов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со слоговым анализом слов, научить продолжить слоговый узор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D2A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57D2A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57D2A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657D2A" w:rsidRPr="003D2FB7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657D2A" w:rsidRPr="003D2FB7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D2A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657D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насекомых, в мире рыб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657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со строением насекомого, рыбы. Познакомить с образом жизни, питания. Насекомые и рыбы нашего края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D2A" w:rsidRDefault="00657D2A" w:rsidP="00657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657D2A" w:rsidRPr="003D2FB7" w:rsidRDefault="00657D2A" w:rsidP="00657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657D2A" w:rsidRPr="003D2FB7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D2A" w:rsidRPr="00657D2A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D2A" w:rsidRPr="00657D2A" w:rsidRDefault="00657D2A" w:rsidP="00657D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D2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657D2A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D2A" w:rsidRPr="003D2FB7" w:rsidRDefault="00657D2A" w:rsidP="00657D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657D2A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657D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нумерация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2A" w:rsidRPr="003D2FB7" w:rsidRDefault="00657D2A" w:rsidP="00657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D2A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57D2A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57D2A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657D2A" w:rsidRPr="003D2FB7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657D2A" w:rsidRPr="003D2FB7" w:rsidRDefault="00657D2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5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понятием «ударение», правилами расстановки ударений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696663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69666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55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Pr="003D2FB7" w:rsidRDefault="00F35D55" w:rsidP="00F35D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35D5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птиц, в мире зверей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со строением зверей, птиц, образом жизни, питания. Звери и птицы нашего края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Default="00F35D55" w:rsidP="00F35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35D55" w:rsidRPr="003D2FB7" w:rsidRDefault="00F35D55" w:rsidP="00F35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5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 в прямом и обратном порядке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независимость количества предметов в группе от их свойств, способа и порядка пересчета.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55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Pr="003D2FB7" w:rsidRDefault="00F35D55" w:rsidP="00F35D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35D5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прямых наклонных линий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писать прямые и наклонные линии (сверху вниз и слева направо)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5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F35D5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еще бывают животные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видами животных. Привить бережное отношение к живой и неживой природе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Default="00F35D55" w:rsidP="00F35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35D55" w:rsidRPr="003D2FB7" w:rsidRDefault="00F35D55" w:rsidP="00F35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55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Pr="003D2FB7" w:rsidRDefault="00F35D55" w:rsidP="00F35D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35D5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Порядковый счет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Выявить, чем порядковый счет отличается от количественного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5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AC04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слов на слоги. </w:t>
            </w:r>
            <w:r w:rsidR="00AC04BB">
              <w:rPr>
                <w:rFonts w:ascii="Times New Roman" w:hAnsi="Times New Roman" w:cs="Times New Roman"/>
                <w:sz w:val="24"/>
                <w:szCs w:val="24"/>
              </w:rPr>
              <w:t>Прямая наклонная линия (короткая и длинная)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  <w:r w:rsidR="00AC04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04BB" w:rsidRPr="003D2FB7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писать короткие и длинные наклонные линии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55" w:rsidRPr="00F35D55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Pr="00F35D55" w:rsidRDefault="00F35D55" w:rsidP="00F35D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55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F35D55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Pr="003D2FB7" w:rsidRDefault="00F35D55" w:rsidP="00F35D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35D5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F35D5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AC04BB" w:rsidP="00AC04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Наурашей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страной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Наурандией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детской цифровой лабораторией, главным героем, модулями комплекса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55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AC04BB" w:rsidRPr="00426BB7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C04BB" w:rsidRPr="00AC04BB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модули комплекса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Наураша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- 5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5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AC04BB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AC04BB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Равенство, его обозначение в математике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D55" w:rsidRPr="003D2FB7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«равенство», научить сравнивать количество предметов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4BB" w:rsidRDefault="00AC04BB" w:rsidP="00AC0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C04BB" w:rsidRDefault="00426BB7" w:rsidP="00AC0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Ручка –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C04BB" w:rsidRDefault="00AC04BB" w:rsidP="00AC0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Презентация</w:t>
            </w:r>
          </w:p>
          <w:p w:rsidR="00AC04BB" w:rsidRPr="00426BB7" w:rsidRDefault="00AC04BB" w:rsidP="00AC0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35D55" w:rsidRPr="003D2FB7" w:rsidRDefault="00F35D5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4BB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4BB" w:rsidRPr="003D2FB7" w:rsidRDefault="00AC04BB" w:rsidP="00AC04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AC04BB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4BB" w:rsidRPr="003D2FB7" w:rsidRDefault="00AC04BB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4BB" w:rsidRPr="003D2FB7" w:rsidRDefault="00AC04BB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слогов на звуки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4BB" w:rsidRPr="003D2FB7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делением слогов на звуки. Учить писать прямые линии с закруглением кверху.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4BB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C04BB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C04BB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C04BB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04BB" w:rsidRPr="003D2FB7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AC04BB" w:rsidRPr="003D2FB7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4BB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4BB" w:rsidRPr="003D2FB7" w:rsidRDefault="00AC04BB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4BB" w:rsidRPr="00C3101F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 или холодно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4BB" w:rsidRP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температура, методами измерения температуры, научит делать выводы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4BB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«Температура»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- 1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Pr="00426B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AC04BB" w:rsidRPr="003D2FB7" w:rsidRDefault="00AC04BB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01F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Pr="003D2FB7" w:rsidRDefault="00C3101F" w:rsidP="00C310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C3101F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C3101F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Равенство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01F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«звуки» и «буквы». Учить писать прямую линию с петлей вверху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01F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Pr="003D2FB7" w:rsidRDefault="00C3101F" w:rsidP="00C310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C3101F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Лед и пламя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C31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измерение температуры холодных и горячих предметов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>, эксперименты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«Температура»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- 1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Pr="00426B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01F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«Сложение» и «Вычитание», смысл арифметических операций.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01F" w:rsidRPr="00C3101F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Pr="00C3101F" w:rsidRDefault="00C3101F" w:rsidP="00C310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01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C3101F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Pr="003D2FB7" w:rsidRDefault="00C3101F" w:rsidP="00C310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C3101F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пройденный материал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01F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«гласные» и «согласные» звуки. Научить писать длинные линии с петлей вверху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3101F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01F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Pr="003D2FB7" w:rsidRDefault="00D03475" w:rsidP="00D034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3101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3101F"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C3101F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D0347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D0347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Вкусные опыты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1F" w:rsidRPr="003D2FB7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экспериментов с измерением температуры любимых лакомств, научить делать выводы.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1F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«Температура»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- 1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D03475" w:rsidRPr="00426BB7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C3101F" w:rsidRPr="003D2FB7" w:rsidRDefault="00C3101F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47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475" w:rsidRPr="00D03475" w:rsidRDefault="00D0347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475" w:rsidRPr="003D2FB7" w:rsidRDefault="00D0347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Цифры и числа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475" w:rsidRPr="003D2FB7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1,2,3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475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D03475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D03475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D03475" w:rsidRPr="003D2FB7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D03475" w:rsidRPr="003D2FB7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475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475" w:rsidRPr="003D2FB7" w:rsidRDefault="00D03475" w:rsidP="00D034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D0347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475" w:rsidRPr="003D2FB7" w:rsidRDefault="00D0347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475" w:rsidRPr="003D2FB7" w:rsidRDefault="00D03475" w:rsidP="00D034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структура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475" w:rsidRPr="003D2FB7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«звуковая структура». Научить писать длинной линией с петлей внизу.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475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D03475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D03475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D03475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D03475" w:rsidRPr="003D2FB7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D03475" w:rsidRPr="003D2FB7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475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475" w:rsidRPr="003D2FB7" w:rsidRDefault="00D03475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475" w:rsidRPr="003D2FB7" w:rsidRDefault="00EC330A" w:rsidP="00EC3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модулем «Магнитное поле»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475" w:rsidRPr="003D2FB7" w:rsidRDefault="00D03475" w:rsidP="00EC3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понятием «</w:t>
            </w:r>
            <w:r w:rsidR="00EC330A">
              <w:rPr>
                <w:rFonts w:ascii="Times New Roman" w:hAnsi="Times New Roman" w:cs="Times New Roman"/>
                <w:sz w:val="24"/>
                <w:szCs w:val="24"/>
              </w:rPr>
              <w:t>магнитное поле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C330A">
              <w:rPr>
                <w:rFonts w:ascii="Times New Roman" w:hAnsi="Times New Roman" w:cs="Times New Roman"/>
                <w:sz w:val="24"/>
                <w:szCs w:val="24"/>
              </w:rPr>
              <w:t>, магнитные полюса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475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EC330A">
              <w:rPr>
                <w:rFonts w:ascii="Times New Roman" w:hAnsi="Times New Roman" w:cs="Times New Roman"/>
                <w:sz w:val="24"/>
                <w:szCs w:val="24"/>
              </w:rPr>
              <w:t xml:space="preserve">Магнитное </w:t>
            </w:r>
            <w:proofErr w:type="gramStart"/>
            <w:r w:rsidR="00EC330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D03475" w:rsidRPr="00426BB7" w:rsidRDefault="00D03475" w:rsidP="00D03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="00C81D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D03475" w:rsidRPr="003D2FB7" w:rsidRDefault="00D03475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D53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D53" w:rsidRPr="003D2FB7" w:rsidRDefault="00C81D53" w:rsidP="00C81D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C81D53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D53" w:rsidRPr="00C81D53" w:rsidRDefault="00C81D53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D53" w:rsidRPr="003D2FB7" w:rsidRDefault="00C81D53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Цифры и числа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D53" w:rsidRPr="003D2FB7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4,5,6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D53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81D53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81D53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81D53" w:rsidRPr="003D2FB7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C81D53" w:rsidRPr="003D2FB7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D53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D53" w:rsidRPr="003D2FB7" w:rsidRDefault="00C81D53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D53" w:rsidRPr="003D2FB7" w:rsidRDefault="00C81D53" w:rsidP="00C81D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Слогообразующая роль гласных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D53" w:rsidRPr="003D2FB7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со слогообразующей ролью гласных. Научить писать овалы и полуовалы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D53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81D53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81D53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C81D53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81D53" w:rsidRPr="003D2FB7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C81D53" w:rsidRPr="003D2FB7" w:rsidRDefault="00C81D53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D53" w:rsidRPr="00C81D53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D53" w:rsidRPr="00C81D53" w:rsidRDefault="00C81D53" w:rsidP="00C81D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D53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C81D53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D53" w:rsidRPr="003D2FB7" w:rsidRDefault="00C81D53" w:rsidP="00C81D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EC330A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 – это магнит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C81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магнитном поле Земли, исследование немагнитных материалов.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330A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«Магнитное поле»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- 1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330A" w:rsidRPr="00426BB7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EC330A" w:rsidRPr="003D2FB7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Цифры и числа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7,8,9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330A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330A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330A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EC330A" w:rsidRPr="003D2FB7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EC330A" w:rsidRPr="003D2FB7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330A" w:rsidRPr="00AD0019" w:rsidRDefault="00EC330A" w:rsidP="00EC33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EC330A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EC3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слоги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«ударные и безударные слоги», закрепить написание овалов и полуовалов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330A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330A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330A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330A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EC330A" w:rsidRPr="003D2FB7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EC330A" w:rsidRPr="003D2FB7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EC330A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AD001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330A" w:rsidRPr="003D2FB7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понятием и явлением «Свет», что такое свет, свойства света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330A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«Свет»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- 1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D0019" w:rsidRPr="00426BB7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EC330A" w:rsidRPr="003D2FB7" w:rsidRDefault="00EC330A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019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019" w:rsidRPr="00AD0019" w:rsidRDefault="00AD001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AD0019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019" w:rsidRPr="00AD0019" w:rsidRDefault="00AD001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019" w:rsidRPr="003D2FB7" w:rsidRDefault="00AD001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019" w:rsidRPr="003D2FB7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числа ноль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019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D0019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D0019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AD0019" w:rsidRPr="003D2FB7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AD0019" w:rsidRPr="003D2FB7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019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019" w:rsidRPr="003D2FB7" w:rsidRDefault="00AD001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019" w:rsidRPr="003D2FB7" w:rsidRDefault="00AD0019" w:rsidP="00AD00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-звуковой анализ слов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019" w:rsidRPr="003D2FB7" w:rsidRDefault="00AD0019" w:rsidP="00AD00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проводить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-звуковой анализ слов, повторить изученный ранее материал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019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D0019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D0019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D0019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AD0019" w:rsidRPr="003D2FB7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AD0019" w:rsidRPr="003D2FB7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019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019" w:rsidRPr="00AD0019" w:rsidRDefault="00AD0019" w:rsidP="00AD00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AD0019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019" w:rsidRPr="003D2FB7" w:rsidRDefault="00AD0019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019" w:rsidRPr="003D2FB7" w:rsidRDefault="00AD0019" w:rsidP="00AD00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света на жизнь растений. Скорость света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019" w:rsidRPr="003D2FB7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Обратить внимание детей, что в теплице лаборатории растения плохо растут при маленькой освещенности. </w:t>
            </w:r>
            <w:r w:rsidR="00EC4A4D">
              <w:rPr>
                <w:rFonts w:ascii="Times New Roman" w:hAnsi="Times New Roman" w:cs="Times New Roman"/>
                <w:sz w:val="24"/>
                <w:szCs w:val="24"/>
              </w:rPr>
              <w:t>Рассказать детям, что свет за одну секунду может пролететь вокруг земного шара.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019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«Свет»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- 1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4A4D" w:rsidRPr="00426BB7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AD0019" w:rsidRPr="003D2FB7" w:rsidRDefault="00AD0019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A4D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A4D" w:rsidRPr="00EC4A4D" w:rsidRDefault="00EC4A4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A4D" w:rsidRPr="003D2FB7" w:rsidRDefault="00EC4A4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10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A4D" w:rsidRPr="003D2FB7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о составе числа 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A4D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4A4D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4A4D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4A4D" w:rsidRPr="003D2FB7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EC4A4D" w:rsidRPr="003D2FB7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A4D" w:rsidRPr="00EC4A4D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A4D" w:rsidRPr="00EC4A4D" w:rsidRDefault="00EC4A4D" w:rsidP="00EC4A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A4D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EC4A4D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A4D" w:rsidRPr="00AD0019" w:rsidRDefault="00EC4A4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EC4A4D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A4D" w:rsidRPr="003D2FB7" w:rsidRDefault="00EC4A4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A4D" w:rsidRPr="003D2FB7" w:rsidRDefault="00EC4A4D" w:rsidP="00EC4A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употребление слов – названий предметов, признаков, действий. Элементы букв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A4D" w:rsidRPr="003D2FB7" w:rsidRDefault="00EC4A4D" w:rsidP="00EC4A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правильному употреблению слов – названий предметов, признаков, действий. Повторить элементы букв (овал, полуовал, прямые наклонные линии и т.д.)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A4D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шт1</w:t>
            </w:r>
          </w:p>
          <w:p w:rsidR="00EC4A4D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4A4D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4A4D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EC4A4D" w:rsidRPr="003D2FB7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EC4A4D" w:rsidRPr="003D2FB7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A4D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A4D" w:rsidRPr="003D2FB7" w:rsidRDefault="00EC4A4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A4D" w:rsidRPr="003D2FB7" w:rsidRDefault="00EC4A4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A4D" w:rsidRPr="003D2FB7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понятием сила, вес, учить измерять  и сравнивать силу с помощью прибора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A4D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«Сила»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- 1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C4A4D" w:rsidRPr="00426BB7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EC4A4D" w:rsidRPr="003D2FB7" w:rsidRDefault="00EC4A4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A4D" w:rsidRPr="003D2FB7" w:rsidTr="00EC4A4D">
        <w:trPr>
          <w:gridAfter w:val="1"/>
          <w:wAfter w:w="2977" w:type="dxa"/>
          <w:trHeight w:val="656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A4D" w:rsidRPr="00AD0019" w:rsidRDefault="00EC4A4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BE5B9D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EC4A4D" w:rsidRDefault="00BE5B9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3D2FB7" w:rsidRDefault="00BE5B9D" w:rsidP="00EC4A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Простейшие геометрические фигуры: отрезок, круг, многоугольник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3D2FB7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понятием «отрезок», «круг», «многоугольник»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B9D" w:rsidRDefault="00BE5B9D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BE5B9D" w:rsidRDefault="00BE5B9D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BE5B9D" w:rsidRDefault="00BE5B9D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E5B9D" w:rsidRPr="003D2FB7" w:rsidRDefault="00BE5B9D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426BB7">
              <w:rPr>
                <w:rFonts w:ascii="Times New Roman" w:hAnsi="Times New Roman" w:cs="Times New Roman"/>
                <w:sz w:val="24"/>
                <w:szCs w:val="24"/>
              </w:rPr>
              <w:t xml:space="preserve"> -1 </w:t>
            </w:r>
            <w:proofErr w:type="spellStart"/>
            <w:r w:rsidR="00426BB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BE5B9D" w:rsidRPr="003D2FB7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9D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3D2FB7" w:rsidRDefault="00BE5B9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3D2FB7" w:rsidRDefault="00BE5B9D" w:rsidP="00BE5B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3D2FB7" w:rsidRDefault="00BE5B9D" w:rsidP="00BE5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составлять рассказ по картинке. Развивать связную речь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B9D" w:rsidRDefault="00BE5B9D" w:rsidP="00BE5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E5B9D" w:rsidRPr="003D2FB7" w:rsidRDefault="00BE5B9D" w:rsidP="00BE5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BE5B9D" w:rsidRPr="003D2FB7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9D" w:rsidRPr="003D2FB7" w:rsidTr="00BE5B9D">
        <w:trPr>
          <w:gridAfter w:val="1"/>
          <w:wAfter w:w="2977" w:type="dxa"/>
          <w:trHeight w:val="407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B9D" w:rsidRPr="00AD0019" w:rsidRDefault="00BE5B9D" w:rsidP="00BE5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BE5B9D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3D2FB7" w:rsidRDefault="00BE5B9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3D2FB7" w:rsidRDefault="00BE5B9D" w:rsidP="00BE5B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Давление под колесами, сильный удар, слабый удар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3D2FB7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проводить  эксперименты на измерение силы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B9D" w:rsidRDefault="00BE5B9D" w:rsidP="00BE5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«Сила»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- 1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BE5B9D" w:rsidRPr="00815A8C" w:rsidRDefault="00BE5B9D" w:rsidP="00BE5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BE5B9D" w:rsidRPr="003D2FB7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9D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BE5B9D" w:rsidRDefault="00BE5B9D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Pr="003D2FB7" w:rsidRDefault="00BE5B9D" w:rsidP="00BE5B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 по курсу «Математические ступеньки»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B9D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ЗУН по пройденному курсу:</w:t>
            </w:r>
          </w:p>
          <w:p w:rsidR="00BE5B9D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пользоваться количест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енным и порядковым счетом, правильно называть числительные в пределах 10,</w:t>
            </w:r>
          </w:p>
          <w:p w:rsidR="00BE5B9D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считать на слух, на ощупь, а также движения разного характера,</w:t>
            </w:r>
          </w:p>
          <w:p w:rsidR="00BE5B9D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уметь сравнивать предметы по длине и ширине приемом наложения</w:t>
            </w:r>
            <w:r w:rsidR="002349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9D4" w:rsidRDefault="002349D4" w:rsidP="00234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ориентироваться в пространстве,</w:t>
            </w:r>
          </w:p>
          <w:p w:rsidR="002349D4" w:rsidRPr="00BE5B9D" w:rsidRDefault="002349D4" w:rsidP="00234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расположение предметов относительно своего месторасположения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A8C" w:rsidRDefault="00815A8C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E5B9D" w:rsidRPr="00BE5B9D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</w:p>
        </w:tc>
        <w:tc>
          <w:tcPr>
            <w:tcW w:w="2977" w:type="dxa"/>
          </w:tcPr>
          <w:p w:rsidR="00BE5B9D" w:rsidRPr="003D2FB7" w:rsidRDefault="00BE5B9D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9D" w:rsidRPr="003D2FB7" w:rsidTr="00696663">
        <w:trPr>
          <w:gridAfter w:val="1"/>
          <w:wAfter w:w="2977" w:type="dxa"/>
          <w:trHeight w:val="407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B9D" w:rsidRPr="00AD0019" w:rsidRDefault="00BE5B9D" w:rsidP="00BE5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0D3DA8" w:rsidRPr="003D2FB7" w:rsidTr="00EC4A4D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3DA8" w:rsidRPr="000D3DA8" w:rsidRDefault="000D3DA8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3DA8" w:rsidRPr="003D2FB7" w:rsidRDefault="000D3DA8" w:rsidP="000D3D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3DA8" w:rsidRPr="003D2FB7" w:rsidRDefault="000D3DA8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 умений составления связного рассказа по предложенной картинке или рассказа о событии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DA8" w:rsidRDefault="000D3DA8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0D3DA8" w:rsidRPr="003D2FB7" w:rsidRDefault="000D3DA8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0D3DA8" w:rsidRPr="003D2FB7" w:rsidRDefault="000D3DA8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DA8" w:rsidRPr="003D2FB7" w:rsidTr="00711579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3DA8" w:rsidRPr="003D2FB7" w:rsidRDefault="000D3DA8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3DA8" w:rsidRPr="003D2FB7" w:rsidRDefault="000D3DA8" w:rsidP="00EC4A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3DA8" w:rsidRPr="003D2FB7" w:rsidRDefault="000D3DA8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«звук», что такое звук, что такое громкость.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DA8" w:rsidRDefault="000D3DA8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Звук» 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gramEnd"/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0D3DA8" w:rsidRPr="00815A8C" w:rsidRDefault="000D3DA8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0D3DA8" w:rsidRPr="003D2FB7" w:rsidRDefault="000D3DA8" w:rsidP="00EC4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DA8" w:rsidRPr="003D2FB7" w:rsidTr="00696663">
        <w:trPr>
          <w:gridAfter w:val="1"/>
          <w:wAfter w:w="2977" w:type="dxa"/>
          <w:trHeight w:val="407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DA8" w:rsidRPr="00F271F9" w:rsidRDefault="000D3DA8" w:rsidP="000D3D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1F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0D3DA8" w:rsidRPr="003D2FB7" w:rsidTr="00696663">
        <w:trPr>
          <w:gridAfter w:val="1"/>
          <w:wAfter w:w="2977" w:type="dxa"/>
          <w:trHeight w:val="407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DA8" w:rsidRPr="00AD0019" w:rsidRDefault="000D3DA8" w:rsidP="000D3D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B329A" w:rsidRPr="003D2FB7" w:rsidTr="000D3DA8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9A" w:rsidRPr="003D2FB7" w:rsidRDefault="00FB329A" w:rsidP="006966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9A" w:rsidRPr="003D2FB7" w:rsidRDefault="00FB329A" w:rsidP="000D3D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 по курсу «От слова к букве»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ЗУН по курсу:</w:t>
            </w:r>
          </w:p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правильное произношение всех звуков,</w:t>
            </w:r>
          </w:p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проводить классификацию звуков по их произношению,</w:t>
            </w:r>
          </w:p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проводить классификацию  печатных букв по их элементам,</w:t>
            </w:r>
          </w:p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уметь осознанно и произвольно строить речевое высказывание в устной форме</w:t>
            </w:r>
          </w:p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составлять рассказы, сказки по картине</w:t>
            </w:r>
          </w:p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ориентироваться в ситуациях, соответствующих различным сферам общения. </w:t>
            </w:r>
          </w:p>
          <w:p w:rsidR="00FB329A" w:rsidRPr="003D2FB7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для малышей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FB329A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B329A" w:rsidRPr="003D2FB7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54371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B329A" w:rsidRPr="003D2FB7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9A" w:rsidRPr="003D2FB7" w:rsidTr="000D3DA8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9A" w:rsidRPr="003D2FB7" w:rsidRDefault="00FB329A" w:rsidP="006966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9A" w:rsidRPr="003D2FB7" w:rsidRDefault="00FB329A" w:rsidP="00FB32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Тишина. Звук передается по воздуху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9A" w:rsidRPr="003D2FB7" w:rsidRDefault="009A1C04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экспериментов и измерений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9A" w:rsidRDefault="00E476D8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«Звук»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- 1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476D8" w:rsidRPr="00815A8C" w:rsidRDefault="00E476D8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="00815A8C"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 w:rsidR="00815A8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B329A" w:rsidRPr="003D2FB7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6D8" w:rsidRPr="003D2FB7" w:rsidTr="00696663">
        <w:trPr>
          <w:gridAfter w:val="1"/>
          <w:wAfter w:w="2977" w:type="dxa"/>
          <w:trHeight w:val="407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D8" w:rsidRPr="00AD0019" w:rsidRDefault="00E476D8" w:rsidP="00E476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B329A" w:rsidRPr="003D2FB7" w:rsidTr="000D3DA8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9A" w:rsidRPr="00E476D8" w:rsidRDefault="00E476D8" w:rsidP="006966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9A" w:rsidRPr="003D2FB7" w:rsidRDefault="00815A8C" w:rsidP="00E476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 по физическим величинам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9A" w:rsidRPr="003D2FB7" w:rsidRDefault="00815A8C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ЗУН по физическим величинам: свет, звук. Понятие, природа явления, умение экспериментировать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9A" w:rsidRDefault="00815A8C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«Свет» - 1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15A8C" w:rsidRDefault="00815A8C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«Звук» - 1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15A8C" w:rsidRPr="00815A8C" w:rsidRDefault="00815A8C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B329A" w:rsidRPr="003D2FB7" w:rsidRDefault="00FB329A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8C" w:rsidRPr="003D2FB7" w:rsidTr="000D3DA8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A8C" w:rsidRPr="003D2FB7" w:rsidRDefault="00815A8C" w:rsidP="006966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A8C" w:rsidRPr="003D2FB7" w:rsidRDefault="00815A8C" w:rsidP="009D49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 по физическим величинам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A8C" w:rsidRPr="003D2FB7" w:rsidRDefault="00815A8C" w:rsidP="00815A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ЗУН по физическим величинам: магнитное поле, сила, температура. Понятие, природа явления, умение экспериментировать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A8C" w:rsidRDefault="00815A8C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«Сила» - 1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15A8C" w:rsidRDefault="00815A8C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«Магнитное поле» - 1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15A8C" w:rsidRDefault="00815A8C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«Температура» - 1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15A8C" w:rsidRPr="00815A8C" w:rsidRDefault="00815A8C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815A8C" w:rsidRPr="003D2FB7" w:rsidRDefault="00815A8C" w:rsidP="00696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8C" w:rsidRPr="003D2FB7" w:rsidTr="009D49C1">
        <w:trPr>
          <w:gridAfter w:val="1"/>
          <w:wAfter w:w="2977" w:type="dxa"/>
          <w:trHeight w:val="407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A8C" w:rsidRPr="00AD0019" w:rsidRDefault="00815A8C" w:rsidP="009D49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815A8C" w:rsidRPr="003D2FB7" w:rsidTr="00815A8C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A8C" w:rsidRPr="003D2FB7" w:rsidRDefault="00815A8C" w:rsidP="009D49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A8C" w:rsidRPr="003D2FB7" w:rsidRDefault="00815A8C" w:rsidP="009D49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времен года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A8C" w:rsidRPr="003D2FB7" w:rsidRDefault="00815A8C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понимать цикличность в природе, отличительные признаки времен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A8C" w:rsidRDefault="00815A8C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815A8C" w:rsidRPr="00815A8C" w:rsidRDefault="00815A8C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HP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815A8C" w:rsidRPr="003D2FB7" w:rsidRDefault="00815A8C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1F9" w:rsidRPr="003D2FB7" w:rsidTr="00815A8C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1F9" w:rsidRPr="003D2FB7" w:rsidRDefault="00F271F9" w:rsidP="009D49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1F9" w:rsidRPr="003D2FB7" w:rsidRDefault="00F271F9" w:rsidP="009D49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времен года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1F9" w:rsidRPr="003D2FB7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Выявить связь между взаимным положением Солнца и Земли, узнать, как приспосабливаются растения и животные к смене времен года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1F9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271F9" w:rsidRPr="00815A8C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HP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271F9" w:rsidRPr="003D2FB7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1F9" w:rsidRPr="003D2FB7" w:rsidTr="009D49C1">
        <w:trPr>
          <w:gridAfter w:val="1"/>
          <w:wAfter w:w="2977" w:type="dxa"/>
          <w:trHeight w:val="407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1F9" w:rsidRPr="00AD0019" w:rsidRDefault="00F271F9" w:rsidP="009D49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</w:t>
            </w:r>
            <w:r w:rsidRPr="003D2FB7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</w:tr>
      <w:tr w:rsidR="00F271F9" w:rsidRPr="003D2FB7" w:rsidTr="00815A8C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1F9" w:rsidRPr="003D2FB7" w:rsidRDefault="00F271F9" w:rsidP="009D49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1F9" w:rsidRPr="003D2FB7" w:rsidRDefault="00F271F9" w:rsidP="009D49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– часть природы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1F9" w:rsidRPr="003D2FB7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пройденного материала по временам года. Донести до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необходимость бережного отношения к природе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1F9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  <w:p w:rsidR="00F271F9" w:rsidRPr="00815A8C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HP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271F9" w:rsidRPr="003D2FB7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1F9" w:rsidRPr="003D2FB7" w:rsidTr="00815A8C">
        <w:trPr>
          <w:trHeight w:val="65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1F9" w:rsidRPr="003D2FB7" w:rsidRDefault="00F271F9" w:rsidP="009D49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1F9" w:rsidRPr="003D2FB7" w:rsidRDefault="00F271F9" w:rsidP="00F271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безопасности на природе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1F9" w:rsidRPr="003D2FB7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правила безопасности на воде, на льду, предупреждение простудных заболеваний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1F9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271F9" w:rsidRPr="00815A8C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HP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F271F9" w:rsidRPr="003D2FB7" w:rsidRDefault="00F271F9" w:rsidP="009D4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71F9" w:rsidRDefault="00F271F9" w:rsidP="002B30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0BB" w:rsidRPr="00AA127C" w:rsidRDefault="00FC2F56" w:rsidP="002B30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2B30BB" w:rsidRPr="00AA127C">
        <w:rPr>
          <w:rFonts w:ascii="Times New Roman" w:hAnsi="Times New Roman" w:cs="Times New Roman"/>
          <w:b/>
          <w:sz w:val="24"/>
          <w:szCs w:val="24"/>
        </w:rPr>
        <w:t>Используемый учебно-методический комплект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27C">
        <w:rPr>
          <w:rFonts w:ascii="Times New Roman" w:hAnsi="Times New Roman" w:cs="Times New Roman"/>
          <w:b/>
          <w:sz w:val="24"/>
          <w:szCs w:val="24"/>
        </w:rPr>
        <w:t>В соответствии с образовательной программой использован следующий учебно-методический комплект</w:t>
      </w:r>
      <w:r w:rsidRPr="000A1C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B30BB" w:rsidRPr="00474E58" w:rsidRDefault="00474E58" w:rsidP="00B37885">
      <w:pPr>
        <w:pStyle w:val="a6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E58">
        <w:rPr>
          <w:rFonts w:ascii="Times New Roman" w:hAnsi="Times New Roman" w:cs="Times New Roman"/>
          <w:sz w:val="24"/>
          <w:szCs w:val="24"/>
        </w:rPr>
        <w:t>Волкова С.И. Математические ступеньки: Учебное пособие для подготовки детей к школе. – М.: Просвещение, 2016.</w:t>
      </w:r>
    </w:p>
    <w:p w:rsidR="00474E58" w:rsidRPr="00474E58" w:rsidRDefault="00474E58" w:rsidP="00B37885">
      <w:pPr>
        <w:pStyle w:val="a6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E58">
        <w:rPr>
          <w:rFonts w:ascii="Times New Roman" w:hAnsi="Times New Roman" w:cs="Times New Roman"/>
          <w:sz w:val="24"/>
          <w:szCs w:val="24"/>
        </w:rPr>
        <w:t>Федосова Н.А. От слова к букве, в 2-х ч. – М.: Просвещение, 2016.</w:t>
      </w:r>
    </w:p>
    <w:p w:rsidR="002B30BB" w:rsidRPr="002B30BB" w:rsidRDefault="002B30BB" w:rsidP="00B37885">
      <w:pPr>
        <w:pStyle w:val="a6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0BB">
        <w:rPr>
          <w:rFonts w:ascii="Times New Roman" w:hAnsi="Times New Roman" w:cs="Times New Roman"/>
          <w:sz w:val="24"/>
          <w:szCs w:val="24"/>
        </w:rPr>
        <w:t>Плешаков А.А. Зелёная тропинка: Учебное пособие для подготовки детей к школе. - М.: Просвещение, 2016.</w:t>
      </w:r>
    </w:p>
    <w:p w:rsidR="002B30BB" w:rsidRPr="00474E58" w:rsidRDefault="002B30BB" w:rsidP="00B37885">
      <w:pPr>
        <w:pStyle w:val="a6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E58">
        <w:rPr>
          <w:rFonts w:ascii="Times New Roman" w:hAnsi="Times New Roman" w:cs="Times New Roman"/>
          <w:sz w:val="24"/>
          <w:szCs w:val="24"/>
        </w:rPr>
        <w:t>Плешаков А.А. От земли до неба. Атлас определитель. – М.: Просвещение, 2014.</w:t>
      </w:r>
    </w:p>
    <w:p w:rsidR="002B30BB" w:rsidRPr="00474E58" w:rsidRDefault="002B30BB" w:rsidP="00B37885">
      <w:pPr>
        <w:pStyle w:val="a6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4E58">
        <w:rPr>
          <w:rFonts w:ascii="Times New Roman" w:hAnsi="Times New Roman" w:cs="Times New Roman"/>
          <w:sz w:val="24"/>
          <w:szCs w:val="24"/>
        </w:rPr>
        <w:t>ФедосоваН.А</w:t>
      </w:r>
      <w:proofErr w:type="spellEnd"/>
      <w:r w:rsidRPr="00474E58">
        <w:rPr>
          <w:rFonts w:ascii="Times New Roman" w:hAnsi="Times New Roman" w:cs="Times New Roman"/>
          <w:sz w:val="24"/>
          <w:szCs w:val="24"/>
        </w:rPr>
        <w:t xml:space="preserve">., Коваленко Е.В., </w:t>
      </w:r>
      <w:proofErr w:type="spellStart"/>
      <w:r w:rsidRPr="00474E58">
        <w:rPr>
          <w:rFonts w:ascii="Times New Roman" w:hAnsi="Times New Roman" w:cs="Times New Roman"/>
          <w:sz w:val="24"/>
          <w:szCs w:val="24"/>
        </w:rPr>
        <w:t>Дядюнова</w:t>
      </w:r>
      <w:proofErr w:type="spellEnd"/>
      <w:r w:rsidRPr="00474E58">
        <w:rPr>
          <w:rFonts w:ascii="Times New Roman" w:hAnsi="Times New Roman" w:cs="Times New Roman"/>
          <w:sz w:val="24"/>
          <w:szCs w:val="24"/>
        </w:rPr>
        <w:t xml:space="preserve"> И.Я. и др. Преемственность: программа по подготовке к школе</w:t>
      </w:r>
      <w:r w:rsidR="00E36050" w:rsidRPr="00474E58">
        <w:rPr>
          <w:rFonts w:ascii="Times New Roman" w:hAnsi="Times New Roman" w:cs="Times New Roman"/>
          <w:sz w:val="24"/>
          <w:szCs w:val="24"/>
        </w:rPr>
        <w:t xml:space="preserve"> </w:t>
      </w:r>
      <w:r w:rsidRPr="00474E58">
        <w:rPr>
          <w:rFonts w:ascii="Times New Roman" w:hAnsi="Times New Roman" w:cs="Times New Roman"/>
          <w:sz w:val="24"/>
          <w:szCs w:val="24"/>
        </w:rPr>
        <w:t>детей 5-7 лет. - М.: Просвещение, 2015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71">
        <w:rPr>
          <w:rFonts w:ascii="Times New Roman" w:hAnsi="Times New Roman" w:cs="Times New Roman"/>
          <w:sz w:val="24"/>
          <w:szCs w:val="24"/>
        </w:rPr>
        <w:t>УМК рекомендован Министерством образования РФ и входит в федеральный перечень учебников на 2016-2017 учебный год. Комплект реализует федеральный компонент ФГОС дошкольного образования по программе Н. А. Федосовой «Преемственность. Подготовка детей к школе»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71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Методическое руководство для педагогов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Наураша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стране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Наурандии</w:t>
      </w:r>
      <w:proofErr w:type="spellEnd"/>
      <w:r>
        <w:rPr>
          <w:rFonts w:ascii="Times New Roman" w:hAnsi="Times New Roman" w:cs="Times New Roman"/>
          <w:sz w:val="24"/>
          <w:szCs w:val="24"/>
        </w:rPr>
        <w:t>» Цифровая лаборатория для дошкольников и младших школьников. –</w:t>
      </w:r>
      <w:r w:rsidR="00B37885">
        <w:rPr>
          <w:rFonts w:ascii="Times New Roman" w:hAnsi="Times New Roman" w:cs="Times New Roman"/>
          <w:sz w:val="24"/>
          <w:szCs w:val="24"/>
        </w:rPr>
        <w:t xml:space="preserve"> М.</w:t>
      </w:r>
      <w:r w:rsidR="00B37885" w:rsidRPr="00B37885">
        <w:rPr>
          <w:rFonts w:ascii="Times New Roman" w:hAnsi="Times New Roman" w:cs="Times New Roman"/>
          <w:sz w:val="24"/>
          <w:szCs w:val="24"/>
        </w:rPr>
        <w:t>:</w:t>
      </w:r>
      <w:r w:rsidR="00B378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Издательство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2015. </w:t>
      </w:r>
      <w:r w:rsidRPr="000A1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71">
        <w:rPr>
          <w:rFonts w:ascii="Times New Roman" w:hAnsi="Times New Roman" w:cs="Times New Roman"/>
          <w:sz w:val="24"/>
          <w:szCs w:val="24"/>
        </w:rPr>
        <w:t xml:space="preserve"> </w:t>
      </w:r>
      <w:r w:rsidRPr="003B0927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r w:rsidRPr="000A1C71">
        <w:rPr>
          <w:rFonts w:ascii="Times New Roman" w:hAnsi="Times New Roman" w:cs="Times New Roman"/>
          <w:sz w:val="24"/>
          <w:szCs w:val="24"/>
        </w:rPr>
        <w:t>.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71">
        <w:rPr>
          <w:rFonts w:ascii="Times New Roman" w:hAnsi="Times New Roman" w:cs="Times New Roman"/>
          <w:sz w:val="24"/>
          <w:szCs w:val="24"/>
        </w:rPr>
        <w:t xml:space="preserve">• Единая коллекция цифровых ресурсов. – Режим доступа: http:// scollcollection/edu.ru 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71">
        <w:rPr>
          <w:rFonts w:ascii="Times New Roman" w:hAnsi="Times New Roman" w:cs="Times New Roman"/>
          <w:sz w:val="24"/>
          <w:szCs w:val="24"/>
        </w:rPr>
        <w:t xml:space="preserve">• Я иду на урок начальной школы (материалы к уроку). Режим доступа: </w:t>
      </w:r>
      <w:hyperlink r:id="rId9" w:history="1">
        <w:r w:rsidRPr="004525A1">
          <w:rPr>
            <w:rStyle w:val="a8"/>
            <w:rFonts w:ascii="Times New Roman" w:hAnsi="Times New Roman" w:cs="Times New Roman"/>
            <w:sz w:val="24"/>
            <w:szCs w:val="24"/>
          </w:rPr>
          <w:t>http://nsc.1september.ru|urok</w:t>
        </w:r>
      </w:hyperlink>
      <w:r w:rsidRPr="000A1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71">
        <w:rPr>
          <w:rFonts w:ascii="Times New Roman" w:hAnsi="Times New Roman" w:cs="Times New Roman"/>
          <w:sz w:val="24"/>
          <w:szCs w:val="24"/>
        </w:rPr>
        <w:t>• Презентация уроков «Начальная школа». Режим доступа: http:// nachalka.info\about\193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71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0A1C71">
        <w:rPr>
          <w:rFonts w:ascii="Times New Roman" w:hAnsi="Times New Roman" w:cs="Times New Roman"/>
          <w:sz w:val="24"/>
          <w:szCs w:val="24"/>
        </w:rPr>
        <w:t>Презентации</w:t>
      </w:r>
      <w:proofErr w:type="gramEnd"/>
      <w:r w:rsidRPr="000A1C71">
        <w:rPr>
          <w:rFonts w:ascii="Times New Roman" w:hAnsi="Times New Roman" w:cs="Times New Roman"/>
          <w:sz w:val="24"/>
          <w:szCs w:val="24"/>
        </w:rPr>
        <w:t xml:space="preserve"> выполненные </w:t>
      </w:r>
      <w:r>
        <w:rPr>
          <w:rFonts w:ascii="Times New Roman" w:hAnsi="Times New Roman" w:cs="Times New Roman"/>
          <w:sz w:val="24"/>
          <w:szCs w:val="24"/>
        </w:rPr>
        <w:t>педагогом</w:t>
      </w:r>
      <w:r w:rsidRPr="000A1C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71">
        <w:rPr>
          <w:rFonts w:ascii="Times New Roman" w:hAnsi="Times New Roman" w:cs="Times New Roman"/>
          <w:sz w:val="24"/>
          <w:szCs w:val="24"/>
        </w:rPr>
        <w:t xml:space="preserve">• Презентации: «Детские электронные презентации и клипы». Режим доступа: http://viki.rdf.ru 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71">
        <w:rPr>
          <w:rFonts w:ascii="Times New Roman" w:hAnsi="Times New Roman" w:cs="Times New Roman"/>
          <w:sz w:val="24"/>
          <w:szCs w:val="24"/>
        </w:rPr>
        <w:t xml:space="preserve">• Презентации «Школа-АБВ». Режим доступа: </w:t>
      </w:r>
      <w:hyperlink r:id="rId10" w:history="1">
        <w:r w:rsidRPr="004525A1">
          <w:rPr>
            <w:rStyle w:val="a8"/>
            <w:rFonts w:ascii="Times New Roman" w:hAnsi="Times New Roman" w:cs="Times New Roman"/>
            <w:sz w:val="24"/>
            <w:szCs w:val="24"/>
          </w:rPr>
          <w:t>http://www.shkola-abv.ru/katalog_</w:t>
        </w:r>
      </w:hyperlink>
      <w:r w:rsidRPr="000A1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0BB" w:rsidRDefault="002B30BB" w:rsidP="002B30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30BB" w:rsidRDefault="00B37885" w:rsidP="00FD4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6536" w:rsidRPr="00366536" w:rsidRDefault="00FC2F56" w:rsidP="0036653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Материально-техническое оснащение</w:t>
      </w:r>
    </w:p>
    <w:p w:rsidR="00EF061D" w:rsidRDefault="00EF061D" w:rsidP="0036653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 Детская цифровая лаборатория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Наураша</w:t>
      </w:r>
      <w:proofErr w:type="spellEnd"/>
      <w:r>
        <w:rPr>
          <w:rFonts w:ascii="Times New Roman" w:hAnsi="Times New Roman" w:cs="Times New Roman"/>
          <w:sz w:val="24"/>
          <w:szCs w:val="24"/>
        </w:rPr>
        <w:t>» из 5-ти комплектов – 1 шт.</w:t>
      </w:r>
    </w:p>
    <w:p w:rsidR="00366536" w:rsidRDefault="00EF061D" w:rsidP="0036653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 </w:t>
      </w:r>
      <w:r>
        <w:rPr>
          <w:rFonts w:ascii="Times New Roman" w:hAnsi="Times New Roman" w:cs="Times New Roman"/>
          <w:sz w:val="24"/>
          <w:szCs w:val="24"/>
          <w:lang w:val="en-US"/>
        </w:rPr>
        <w:t>HP</w:t>
      </w:r>
      <w:r>
        <w:rPr>
          <w:rFonts w:ascii="Times New Roman" w:hAnsi="Times New Roman" w:cs="Times New Roman"/>
          <w:sz w:val="24"/>
          <w:szCs w:val="24"/>
        </w:rPr>
        <w:t>- 1 шт.</w:t>
      </w:r>
    </w:p>
    <w:p w:rsidR="00EF061D" w:rsidRDefault="00EF061D" w:rsidP="0036653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Прописи для малышей – 10 шт.</w:t>
      </w:r>
    </w:p>
    <w:p w:rsidR="00EF061D" w:rsidRPr="00366536" w:rsidRDefault="00EF061D" w:rsidP="0036653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Тетради в клетку – 10 шт. </w:t>
      </w:r>
    </w:p>
    <w:p w:rsidR="00366536" w:rsidRPr="00366536" w:rsidRDefault="00366536" w:rsidP="0036653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536">
        <w:rPr>
          <w:rFonts w:ascii="Times New Roman" w:hAnsi="Times New Roman" w:cs="Times New Roman"/>
          <w:sz w:val="24"/>
          <w:szCs w:val="24"/>
        </w:rPr>
        <w:t>Цветные карандаши.</w:t>
      </w:r>
      <w:r w:rsidR="00EF061D">
        <w:rPr>
          <w:rFonts w:ascii="Times New Roman" w:hAnsi="Times New Roman" w:cs="Times New Roman"/>
          <w:sz w:val="24"/>
          <w:szCs w:val="24"/>
        </w:rPr>
        <w:t xml:space="preserve"> – 10 </w:t>
      </w:r>
      <w:proofErr w:type="spellStart"/>
      <w:r w:rsidR="00EF061D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="00EF061D">
        <w:rPr>
          <w:rFonts w:ascii="Times New Roman" w:hAnsi="Times New Roman" w:cs="Times New Roman"/>
          <w:sz w:val="24"/>
          <w:szCs w:val="24"/>
        </w:rPr>
        <w:t>.</w:t>
      </w:r>
    </w:p>
    <w:p w:rsidR="00366536" w:rsidRPr="00366536" w:rsidRDefault="00EF061D" w:rsidP="0036653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Простые карандаши – 10 шт.</w:t>
      </w:r>
    </w:p>
    <w:p w:rsidR="00366536" w:rsidRPr="00366536" w:rsidRDefault="00EF061D" w:rsidP="0036653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Фломастеры – 10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6536" w:rsidRPr="00366536" w:rsidRDefault="00366536" w:rsidP="00EF061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0BB" w:rsidRPr="00366536" w:rsidRDefault="002B30BB" w:rsidP="003665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B30BB" w:rsidRPr="00366536" w:rsidSect="00B51A3D">
      <w:footerReference w:type="default" r:id="rId11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60D" w:rsidRDefault="00BE060D" w:rsidP="00B51A3D">
      <w:pPr>
        <w:spacing w:after="0" w:line="240" w:lineRule="auto"/>
      </w:pPr>
      <w:r>
        <w:separator/>
      </w:r>
    </w:p>
  </w:endnote>
  <w:endnote w:type="continuationSeparator" w:id="0">
    <w:p w:rsidR="00BE060D" w:rsidRDefault="00BE060D" w:rsidP="00B51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-Identit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-Identi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707160"/>
      <w:docPartObj>
        <w:docPartGallery w:val="Page Numbers (Bottom of Page)"/>
        <w:docPartUnique/>
      </w:docPartObj>
    </w:sdtPr>
    <w:sdtEndPr/>
    <w:sdtContent>
      <w:p w:rsidR="009D49C1" w:rsidRDefault="0077101C">
        <w:pPr>
          <w:pStyle w:val="ad"/>
          <w:jc w:val="right"/>
        </w:pPr>
        <w:r>
          <w:fldChar w:fldCharType="begin"/>
        </w:r>
        <w:r w:rsidR="009D49C1">
          <w:instrText>PAGE   \* MERGEFORMAT</w:instrText>
        </w:r>
        <w:r>
          <w:fldChar w:fldCharType="separate"/>
        </w:r>
        <w:r w:rsidR="00A871DF">
          <w:rPr>
            <w:noProof/>
          </w:rPr>
          <w:t>18</w:t>
        </w:r>
        <w:r>
          <w:fldChar w:fldCharType="end"/>
        </w:r>
      </w:p>
    </w:sdtContent>
  </w:sdt>
  <w:p w:rsidR="009D49C1" w:rsidRDefault="009D49C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60D" w:rsidRDefault="00BE060D" w:rsidP="00B51A3D">
      <w:pPr>
        <w:spacing w:after="0" w:line="240" w:lineRule="auto"/>
      </w:pPr>
      <w:r>
        <w:separator/>
      </w:r>
    </w:p>
  </w:footnote>
  <w:footnote w:type="continuationSeparator" w:id="0">
    <w:p w:rsidR="00BE060D" w:rsidRDefault="00BE060D" w:rsidP="00B51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</w:abstractNum>
  <w:abstractNum w:abstractNumId="1" w15:restartNumberingAfterBreak="0">
    <w:nsid w:val="073D6F43"/>
    <w:multiLevelType w:val="hybridMultilevel"/>
    <w:tmpl w:val="BB145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2334D"/>
    <w:multiLevelType w:val="hybridMultilevel"/>
    <w:tmpl w:val="0608A77A"/>
    <w:lvl w:ilvl="0" w:tplc="CC84613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0B915F7A"/>
    <w:multiLevelType w:val="hybridMultilevel"/>
    <w:tmpl w:val="12C67392"/>
    <w:lvl w:ilvl="0" w:tplc="FA00897C">
      <w:numFmt w:val="bullet"/>
      <w:lvlText w:val="•"/>
      <w:lvlJc w:val="left"/>
      <w:pPr>
        <w:ind w:left="1653" w:hanging="94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005E1"/>
    <w:multiLevelType w:val="hybridMultilevel"/>
    <w:tmpl w:val="37E0D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20EEF"/>
    <w:multiLevelType w:val="hybridMultilevel"/>
    <w:tmpl w:val="7666B1B4"/>
    <w:lvl w:ilvl="0" w:tplc="AB86D0BC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A3D31"/>
    <w:multiLevelType w:val="hybridMultilevel"/>
    <w:tmpl w:val="8EAAB1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A427188"/>
    <w:multiLevelType w:val="hybridMultilevel"/>
    <w:tmpl w:val="4DEA5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02A86"/>
    <w:multiLevelType w:val="multilevel"/>
    <w:tmpl w:val="0FE8A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C0480F"/>
    <w:multiLevelType w:val="multilevel"/>
    <w:tmpl w:val="B8369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AEA5C81"/>
    <w:multiLevelType w:val="hybridMultilevel"/>
    <w:tmpl w:val="FD0A2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015EA5"/>
    <w:multiLevelType w:val="multilevel"/>
    <w:tmpl w:val="755C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995052D"/>
    <w:multiLevelType w:val="hybridMultilevel"/>
    <w:tmpl w:val="86981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A238EC"/>
    <w:multiLevelType w:val="multilevel"/>
    <w:tmpl w:val="D7487CD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DAE2650"/>
    <w:multiLevelType w:val="hybridMultilevel"/>
    <w:tmpl w:val="E0408B8E"/>
    <w:lvl w:ilvl="0" w:tplc="FA00897C">
      <w:numFmt w:val="bullet"/>
      <w:lvlText w:val="•"/>
      <w:lvlJc w:val="left"/>
      <w:pPr>
        <w:ind w:left="1653" w:hanging="94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EC12AF9"/>
    <w:multiLevelType w:val="hybridMultilevel"/>
    <w:tmpl w:val="B1B2AF94"/>
    <w:lvl w:ilvl="0" w:tplc="FA00897C">
      <w:numFmt w:val="bullet"/>
      <w:lvlText w:val="•"/>
      <w:lvlJc w:val="left"/>
      <w:pPr>
        <w:ind w:left="1653" w:hanging="94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1"/>
  </w:num>
  <w:num w:numId="5">
    <w:abstractNumId w:val="7"/>
  </w:num>
  <w:num w:numId="6">
    <w:abstractNumId w:val="6"/>
  </w:num>
  <w:num w:numId="7">
    <w:abstractNumId w:val="10"/>
  </w:num>
  <w:num w:numId="8">
    <w:abstractNumId w:val="14"/>
  </w:num>
  <w:num w:numId="9">
    <w:abstractNumId w:val="3"/>
  </w:num>
  <w:num w:numId="10">
    <w:abstractNumId w:val="4"/>
  </w:num>
  <w:num w:numId="11">
    <w:abstractNumId w:val="15"/>
  </w:num>
  <w:num w:numId="12">
    <w:abstractNumId w:val="5"/>
  </w:num>
  <w:num w:numId="13">
    <w:abstractNumId w:val="0"/>
  </w:num>
  <w:num w:numId="14">
    <w:abstractNumId w:val="1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3D91"/>
    <w:rsid w:val="000467CF"/>
    <w:rsid w:val="00086F57"/>
    <w:rsid w:val="000A1C71"/>
    <w:rsid w:val="000A2EB7"/>
    <w:rsid w:val="000B1872"/>
    <w:rsid w:val="000D3DA8"/>
    <w:rsid w:val="00106521"/>
    <w:rsid w:val="00156A17"/>
    <w:rsid w:val="00191E42"/>
    <w:rsid w:val="0019752E"/>
    <w:rsid w:val="00201D22"/>
    <w:rsid w:val="002349D4"/>
    <w:rsid w:val="0026342B"/>
    <w:rsid w:val="002B30BB"/>
    <w:rsid w:val="002C2167"/>
    <w:rsid w:val="00304B7D"/>
    <w:rsid w:val="00335EC2"/>
    <w:rsid w:val="0034243A"/>
    <w:rsid w:val="00366536"/>
    <w:rsid w:val="00396775"/>
    <w:rsid w:val="003A2F79"/>
    <w:rsid w:val="003B0927"/>
    <w:rsid w:val="003D2FB7"/>
    <w:rsid w:val="003F1D35"/>
    <w:rsid w:val="00426BB7"/>
    <w:rsid w:val="00474E58"/>
    <w:rsid w:val="004775C1"/>
    <w:rsid w:val="00490ABB"/>
    <w:rsid w:val="00494E21"/>
    <w:rsid w:val="004A08E6"/>
    <w:rsid w:val="004A3A4D"/>
    <w:rsid w:val="004D6C85"/>
    <w:rsid w:val="004E2103"/>
    <w:rsid w:val="005000C1"/>
    <w:rsid w:val="00504095"/>
    <w:rsid w:val="00512F14"/>
    <w:rsid w:val="005504B0"/>
    <w:rsid w:val="005935C7"/>
    <w:rsid w:val="005C75F0"/>
    <w:rsid w:val="005F1F1E"/>
    <w:rsid w:val="005F3D91"/>
    <w:rsid w:val="00627680"/>
    <w:rsid w:val="0065375C"/>
    <w:rsid w:val="006554E5"/>
    <w:rsid w:val="00657D2A"/>
    <w:rsid w:val="00696663"/>
    <w:rsid w:val="00711579"/>
    <w:rsid w:val="00754371"/>
    <w:rsid w:val="007564B6"/>
    <w:rsid w:val="00760442"/>
    <w:rsid w:val="0077101C"/>
    <w:rsid w:val="0077460F"/>
    <w:rsid w:val="007A1A19"/>
    <w:rsid w:val="007B2834"/>
    <w:rsid w:val="007C50B3"/>
    <w:rsid w:val="007D08F3"/>
    <w:rsid w:val="007F6235"/>
    <w:rsid w:val="00804E4D"/>
    <w:rsid w:val="00815A8C"/>
    <w:rsid w:val="0082388F"/>
    <w:rsid w:val="00824907"/>
    <w:rsid w:val="00884093"/>
    <w:rsid w:val="008B14F2"/>
    <w:rsid w:val="008B22E9"/>
    <w:rsid w:val="008C4851"/>
    <w:rsid w:val="00900B5F"/>
    <w:rsid w:val="00916C84"/>
    <w:rsid w:val="00935719"/>
    <w:rsid w:val="00963A9B"/>
    <w:rsid w:val="009A1C04"/>
    <w:rsid w:val="009B725C"/>
    <w:rsid w:val="009D49C1"/>
    <w:rsid w:val="009D5EFE"/>
    <w:rsid w:val="009F5E68"/>
    <w:rsid w:val="00A326AF"/>
    <w:rsid w:val="00A65173"/>
    <w:rsid w:val="00A871DF"/>
    <w:rsid w:val="00AA127C"/>
    <w:rsid w:val="00AC04BB"/>
    <w:rsid w:val="00AC3316"/>
    <w:rsid w:val="00AD0019"/>
    <w:rsid w:val="00AE5464"/>
    <w:rsid w:val="00B27305"/>
    <w:rsid w:val="00B37885"/>
    <w:rsid w:val="00B51A3D"/>
    <w:rsid w:val="00B9378A"/>
    <w:rsid w:val="00BA004F"/>
    <w:rsid w:val="00BA02B6"/>
    <w:rsid w:val="00BA54BD"/>
    <w:rsid w:val="00BB1022"/>
    <w:rsid w:val="00BD0B0D"/>
    <w:rsid w:val="00BD208B"/>
    <w:rsid w:val="00BD45B6"/>
    <w:rsid w:val="00BE060D"/>
    <w:rsid w:val="00BE5B9D"/>
    <w:rsid w:val="00C130F0"/>
    <w:rsid w:val="00C3101F"/>
    <w:rsid w:val="00C5408D"/>
    <w:rsid w:val="00C62411"/>
    <w:rsid w:val="00C81D53"/>
    <w:rsid w:val="00C8600F"/>
    <w:rsid w:val="00CA23B2"/>
    <w:rsid w:val="00CA73E8"/>
    <w:rsid w:val="00CF5D4E"/>
    <w:rsid w:val="00D03475"/>
    <w:rsid w:val="00D17AC0"/>
    <w:rsid w:val="00D468D9"/>
    <w:rsid w:val="00D6156E"/>
    <w:rsid w:val="00D962C7"/>
    <w:rsid w:val="00DC37E1"/>
    <w:rsid w:val="00DC5AA6"/>
    <w:rsid w:val="00DD5D7D"/>
    <w:rsid w:val="00E00EE5"/>
    <w:rsid w:val="00E10B0B"/>
    <w:rsid w:val="00E331C6"/>
    <w:rsid w:val="00E36050"/>
    <w:rsid w:val="00E476D8"/>
    <w:rsid w:val="00E81DF6"/>
    <w:rsid w:val="00EC330A"/>
    <w:rsid w:val="00EC4033"/>
    <w:rsid w:val="00EC4A4D"/>
    <w:rsid w:val="00ED2770"/>
    <w:rsid w:val="00EF061D"/>
    <w:rsid w:val="00F022A9"/>
    <w:rsid w:val="00F05E4F"/>
    <w:rsid w:val="00F12295"/>
    <w:rsid w:val="00F271F9"/>
    <w:rsid w:val="00F35D55"/>
    <w:rsid w:val="00F43DCD"/>
    <w:rsid w:val="00F7586B"/>
    <w:rsid w:val="00FB0E71"/>
    <w:rsid w:val="00FB329A"/>
    <w:rsid w:val="00FC2F56"/>
    <w:rsid w:val="00FD30C5"/>
    <w:rsid w:val="00FD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86F6F28-7286-4E87-8147-4B40FE02A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01C"/>
  </w:style>
  <w:style w:type="paragraph" w:styleId="1">
    <w:name w:val="heading 1"/>
    <w:basedOn w:val="a"/>
    <w:next w:val="a"/>
    <w:link w:val="10"/>
    <w:uiPriority w:val="9"/>
    <w:qFormat/>
    <w:rsid w:val="00B273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C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75F0"/>
    <w:rPr>
      <w:b/>
      <w:bCs/>
    </w:rPr>
  </w:style>
  <w:style w:type="paragraph" w:styleId="a6">
    <w:name w:val="List Paragraph"/>
    <w:basedOn w:val="a"/>
    <w:uiPriority w:val="34"/>
    <w:qFormat/>
    <w:rsid w:val="007C50B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273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FD4B7F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3B092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1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6C8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51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51A3D"/>
  </w:style>
  <w:style w:type="paragraph" w:styleId="ad">
    <w:name w:val="footer"/>
    <w:basedOn w:val="a"/>
    <w:link w:val="ae"/>
    <w:uiPriority w:val="99"/>
    <w:unhideWhenUsed/>
    <w:rsid w:val="00B51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51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shkola-abv.ru/katalog_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c.1september.ru|ur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D3DFC-BAE3-47B8-B1B3-D4E6D890B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6436</Words>
  <Characters>36688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Любовь</cp:lastModifiedBy>
  <cp:revision>5</cp:revision>
  <cp:lastPrinted>2017-07-19T08:12:00Z</cp:lastPrinted>
  <dcterms:created xsi:type="dcterms:W3CDTF">2017-07-19T09:45:00Z</dcterms:created>
  <dcterms:modified xsi:type="dcterms:W3CDTF">2017-07-28T11:53:00Z</dcterms:modified>
</cp:coreProperties>
</file>